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DA44E" w14:textId="50391AE1" w:rsidR="0064039C" w:rsidRDefault="0064039C" w:rsidP="0064039C">
      <w:pPr>
        <w:pStyle w:val="CRCoverPage"/>
        <w:tabs>
          <w:tab w:val="right" w:pos="9639"/>
        </w:tabs>
        <w:spacing w:after="0"/>
        <w:rPr>
          <w:b/>
          <w:i/>
          <w:noProof/>
          <w:sz w:val="28"/>
        </w:rPr>
      </w:pPr>
      <w:r>
        <w:rPr>
          <w:b/>
          <w:noProof/>
          <w:sz w:val="24"/>
        </w:rPr>
        <w:t>3GPP TSG-</w:t>
      </w:r>
      <w:r w:rsidR="007B05A8">
        <w:fldChar w:fldCharType="begin"/>
      </w:r>
      <w:r w:rsidR="007B05A8">
        <w:instrText xml:space="preserve"> DOCPROPERTY  TSG/WGRef  \* MERGEFORMAT </w:instrText>
      </w:r>
      <w:r w:rsidR="007B05A8">
        <w:fldChar w:fldCharType="separate"/>
      </w:r>
      <w:r>
        <w:rPr>
          <w:b/>
          <w:noProof/>
          <w:sz w:val="24"/>
        </w:rPr>
        <w:t>RAN WG2</w:t>
      </w:r>
      <w:r w:rsidR="007B05A8">
        <w:rPr>
          <w:b/>
          <w:noProof/>
          <w:sz w:val="24"/>
        </w:rPr>
        <w:fldChar w:fldCharType="end"/>
      </w:r>
      <w:r>
        <w:rPr>
          <w:b/>
          <w:noProof/>
          <w:sz w:val="24"/>
        </w:rPr>
        <w:t xml:space="preserve"> Meeting #12</w:t>
      </w:r>
      <w:r w:rsidR="00F677C9">
        <w:rPr>
          <w:b/>
          <w:noProof/>
          <w:sz w:val="24"/>
        </w:rPr>
        <w:t>8</w:t>
      </w:r>
      <w:r>
        <w:rPr>
          <w:b/>
          <w:i/>
          <w:noProof/>
          <w:sz w:val="28"/>
        </w:rPr>
        <w:tab/>
      </w:r>
      <w:r w:rsidR="007B05A8">
        <w:fldChar w:fldCharType="begin"/>
      </w:r>
      <w:r w:rsidR="007B05A8">
        <w:instrText xml:space="preserve"> DOCPROPERTY  Tdoc#  \* MERGEFORMAT </w:instrText>
      </w:r>
      <w:r w:rsidR="007B05A8">
        <w:fldChar w:fldCharType="separate"/>
      </w:r>
      <w:r>
        <w:rPr>
          <w:b/>
          <w:i/>
          <w:noProof/>
          <w:sz w:val="28"/>
        </w:rPr>
        <w:t>R2-24</w:t>
      </w:r>
      <w:r w:rsidR="002C56D2">
        <w:rPr>
          <w:b/>
          <w:i/>
          <w:noProof/>
          <w:sz w:val="28"/>
        </w:rPr>
        <w:t>10200</w:t>
      </w:r>
      <w:r w:rsidR="007B05A8">
        <w:rPr>
          <w:b/>
          <w:i/>
          <w:noProof/>
          <w:sz w:val="28"/>
        </w:rPr>
        <w:fldChar w:fldCharType="end"/>
      </w:r>
    </w:p>
    <w:p w14:paraId="71750239" w14:textId="658BDA80" w:rsidR="0064039C" w:rsidRDefault="000B4741" w:rsidP="0064039C">
      <w:pPr>
        <w:pStyle w:val="CRCoverPage"/>
        <w:outlineLvl w:val="0"/>
        <w:rPr>
          <w:b/>
          <w:noProof/>
          <w:sz w:val="24"/>
        </w:rPr>
      </w:pPr>
      <w:bookmarkStart w:id="0" w:name="_Hlk124761912"/>
      <w:r>
        <w:rPr>
          <w:b/>
          <w:bCs/>
          <w:sz w:val="24"/>
          <w:szCs w:val="22"/>
        </w:rPr>
        <w:t>Orlando</w:t>
      </w:r>
      <w:r w:rsidR="00CB0B4B">
        <w:rPr>
          <w:b/>
          <w:bCs/>
          <w:sz w:val="24"/>
          <w:szCs w:val="22"/>
        </w:rPr>
        <w:t xml:space="preserve">, </w:t>
      </w:r>
      <w:r w:rsidR="007155C5">
        <w:rPr>
          <w:b/>
          <w:bCs/>
          <w:sz w:val="24"/>
          <w:szCs w:val="22"/>
        </w:rPr>
        <w:t>USA</w:t>
      </w:r>
      <w:r w:rsidR="0064039C" w:rsidRPr="00142545">
        <w:rPr>
          <w:b/>
          <w:bCs/>
          <w:sz w:val="24"/>
          <w:szCs w:val="22"/>
        </w:rPr>
        <w:t xml:space="preserve">, </w:t>
      </w:r>
      <w:r w:rsidR="00F556F4">
        <w:rPr>
          <w:b/>
          <w:bCs/>
          <w:sz w:val="24"/>
          <w:szCs w:val="22"/>
        </w:rPr>
        <w:t>1</w:t>
      </w:r>
      <w:r w:rsidR="00BC561F">
        <w:rPr>
          <w:b/>
          <w:bCs/>
          <w:sz w:val="24"/>
          <w:szCs w:val="22"/>
        </w:rPr>
        <w:t>8</w:t>
      </w:r>
      <w:r w:rsidR="00E0749D" w:rsidRPr="005B14C4">
        <w:rPr>
          <w:b/>
          <w:bCs/>
          <w:sz w:val="24"/>
          <w:szCs w:val="22"/>
          <w:vertAlign w:val="superscript"/>
        </w:rPr>
        <w:t>th</w:t>
      </w:r>
      <w:r w:rsidR="002C4AD8">
        <w:rPr>
          <w:b/>
          <w:bCs/>
          <w:sz w:val="24"/>
          <w:szCs w:val="22"/>
          <w:vertAlign w:val="superscript"/>
        </w:rPr>
        <w:t xml:space="preserve"> </w:t>
      </w:r>
      <w:r w:rsidR="0064039C">
        <w:rPr>
          <w:b/>
          <w:bCs/>
          <w:sz w:val="24"/>
          <w:szCs w:val="22"/>
        </w:rPr>
        <w:t>–</w:t>
      </w:r>
      <w:r w:rsidR="0064039C" w:rsidRPr="00142545">
        <w:rPr>
          <w:b/>
          <w:bCs/>
          <w:sz w:val="24"/>
          <w:szCs w:val="22"/>
        </w:rPr>
        <w:t xml:space="preserve"> </w:t>
      </w:r>
      <w:r w:rsidR="00B156A9">
        <w:rPr>
          <w:b/>
          <w:bCs/>
          <w:sz w:val="24"/>
          <w:szCs w:val="22"/>
        </w:rPr>
        <w:t>22</w:t>
      </w:r>
      <w:r w:rsidR="00B156A9" w:rsidRPr="00B156A9">
        <w:rPr>
          <w:b/>
          <w:bCs/>
          <w:sz w:val="24"/>
          <w:szCs w:val="22"/>
          <w:vertAlign w:val="superscript"/>
        </w:rPr>
        <w:t>nd</w:t>
      </w:r>
      <w:r w:rsidR="00B156A9">
        <w:rPr>
          <w:b/>
          <w:bCs/>
          <w:sz w:val="24"/>
          <w:szCs w:val="22"/>
        </w:rPr>
        <w:t xml:space="preserve"> November</w:t>
      </w:r>
      <w:r w:rsidR="00E0749D" w:rsidRPr="00142545">
        <w:rPr>
          <w:b/>
          <w:bCs/>
          <w:sz w:val="24"/>
          <w:szCs w:val="22"/>
        </w:rPr>
        <w:t xml:space="preserve"> </w:t>
      </w:r>
      <w:r w:rsidR="0064039C" w:rsidRPr="00142545">
        <w:rPr>
          <w:b/>
          <w:bCs/>
          <w:sz w:val="24"/>
          <w:szCs w:val="22"/>
        </w:rPr>
        <w:t>202</w:t>
      </w:r>
      <w:r w:rsidR="0064039C">
        <w:rPr>
          <w:b/>
          <w:bCs/>
          <w:sz w:val="24"/>
          <w:szCs w:val="22"/>
        </w:rPr>
        <w:t>4</w:t>
      </w:r>
    </w:p>
    <w:bookmarkEnd w:id="0"/>
    <w:p w14:paraId="603EB941" w14:textId="77777777" w:rsidR="00E5637E" w:rsidRDefault="00E5637E" w:rsidP="00F64C2B">
      <w:pPr>
        <w:pStyle w:val="3GPPHeader"/>
        <w:rPr>
          <w:sz w:val="22"/>
          <w:szCs w:val="22"/>
          <w:lang w:val="en-US"/>
        </w:rPr>
      </w:pPr>
    </w:p>
    <w:p w14:paraId="7F4474A6" w14:textId="74E5405C"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sidRPr="00590EAE">
        <w:rPr>
          <w:sz w:val="22"/>
          <w:szCs w:val="22"/>
          <w:lang w:val="en-US"/>
        </w:rPr>
        <w:t>8.7.</w:t>
      </w:r>
      <w:r w:rsidR="000066BB" w:rsidRPr="00590EAE">
        <w:rPr>
          <w:sz w:val="22"/>
          <w:szCs w:val="22"/>
          <w:lang w:val="en-US"/>
        </w:rPr>
        <w:t>6</w:t>
      </w:r>
    </w:p>
    <w:p w14:paraId="4415146A" w14:textId="7A7CF2D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2DB33C78" w:rsidR="00E90E49" w:rsidRPr="00CE0424" w:rsidRDefault="003D3C45" w:rsidP="00311702">
      <w:pPr>
        <w:pStyle w:val="3GPPHeader"/>
        <w:rPr>
          <w:sz w:val="22"/>
          <w:szCs w:val="22"/>
        </w:rPr>
      </w:pPr>
      <w:r>
        <w:rPr>
          <w:sz w:val="22"/>
          <w:szCs w:val="22"/>
        </w:rPr>
        <w:t>Title:</w:t>
      </w:r>
      <w:r w:rsidR="00E90E49" w:rsidRPr="00CE0424">
        <w:rPr>
          <w:sz w:val="22"/>
          <w:szCs w:val="22"/>
        </w:rPr>
        <w:tab/>
      </w:r>
      <w:r w:rsidR="00CC63AC">
        <w:rPr>
          <w:sz w:val="22"/>
          <w:szCs w:val="22"/>
        </w:rPr>
        <w:t>More o</w:t>
      </w:r>
      <w:r w:rsidR="00A941E0">
        <w:rPr>
          <w:sz w:val="22"/>
          <w:szCs w:val="22"/>
        </w:rPr>
        <w:t>n XR Rate Control</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314039F3" w14:textId="1BC4A920" w:rsidR="006F3A79" w:rsidRDefault="008B6A6D" w:rsidP="00997BC7">
      <w:pPr>
        <w:pStyle w:val="BodyText"/>
        <w:rPr>
          <w:lang w:val="en-US"/>
        </w:rPr>
      </w:pPr>
      <w:bookmarkStart w:id="1" w:name="_Ref178064866"/>
      <w:r>
        <w:rPr>
          <w:lang w:val="en-US"/>
        </w:rPr>
        <w:t xml:space="preserve">The following are the agreements from the last meeting on the </w:t>
      </w:r>
      <w:r w:rsidR="00FC37E7">
        <w:rPr>
          <w:lang w:val="en-US"/>
        </w:rPr>
        <w:t xml:space="preserve">XR </w:t>
      </w:r>
      <w:r w:rsidR="00BF39D7">
        <w:rPr>
          <w:lang w:val="en-US"/>
        </w:rPr>
        <w:t xml:space="preserve">rate control objective: </w:t>
      </w:r>
    </w:p>
    <w:tbl>
      <w:tblPr>
        <w:tblW w:w="96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6"/>
      </w:tblGrid>
      <w:tr w:rsidR="0020371C" w14:paraId="40332404" w14:textId="77777777" w:rsidTr="004906D3">
        <w:trPr>
          <w:trHeight w:val="2490"/>
        </w:trPr>
        <w:tc>
          <w:tcPr>
            <w:tcW w:w="9666" w:type="dxa"/>
          </w:tcPr>
          <w:p w14:paraId="04F9789C" w14:textId="77777777" w:rsidR="0020371C" w:rsidRPr="002126BA" w:rsidRDefault="0020371C" w:rsidP="0020371C">
            <w:pPr>
              <w:tabs>
                <w:tab w:val="left" w:pos="1622"/>
              </w:tabs>
              <w:overflowPunct/>
              <w:autoSpaceDE/>
              <w:autoSpaceDN/>
              <w:adjustRightInd/>
              <w:spacing w:after="0"/>
              <w:ind w:left="74"/>
              <w:rPr>
                <w:rFonts w:ascii="Arial" w:eastAsia="MS Mincho" w:hAnsi="Arial"/>
                <w:b/>
                <w:szCs w:val="24"/>
                <w:lang w:eastAsia="en-GB"/>
              </w:rPr>
            </w:pPr>
            <w:r w:rsidRPr="002126BA">
              <w:rPr>
                <w:rFonts w:ascii="Arial" w:eastAsia="MS Mincho" w:hAnsi="Arial"/>
                <w:b/>
                <w:szCs w:val="24"/>
                <w:lang w:eastAsia="en-GB"/>
              </w:rPr>
              <w:t>Agreements on XR rate control</w:t>
            </w:r>
          </w:p>
          <w:p w14:paraId="7194B343" w14:textId="77777777" w:rsidR="0020371C" w:rsidRPr="002126BA" w:rsidRDefault="0020371C" w:rsidP="0020371C">
            <w:pPr>
              <w:numPr>
                <w:ilvl w:val="0"/>
                <w:numId w:val="50"/>
              </w:numPr>
              <w:tabs>
                <w:tab w:val="left" w:pos="1622"/>
              </w:tabs>
              <w:overflowPunct/>
              <w:autoSpaceDE/>
              <w:autoSpaceDN/>
              <w:adjustRightInd/>
              <w:spacing w:before="40" w:after="0"/>
              <w:ind w:left="794"/>
              <w:rPr>
                <w:rFonts w:ascii="Arial" w:eastAsia="MS Mincho" w:hAnsi="Arial"/>
                <w:szCs w:val="24"/>
                <w:lang w:eastAsia="en-GB"/>
              </w:rPr>
            </w:pPr>
            <w:r w:rsidRPr="002126BA">
              <w:rPr>
                <w:rFonts w:ascii="Arial" w:eastAsia="MS Mincho" w:hAnsi="Arial"/>
                <w:szCs w:val="24"/>
                <w:lang w:eastAsia="en-GB"/>
              </w:rPr>
              <w:t>FFS if the indication is per DRB or per QoS flow. Companies should analyse the impact on QoS enforcement, interworking with L4S etc.</w:t>
            </w:r>
          </w:p>
          <w:p w14:paraId="70AE1330" w14:textId="77777777" w:rsidR="0020371C" w:rsidRPr="002126BA" w:rsidRDefault="0020371C" w:rsidP="0020371C">
            <w:pPr>
              <w:numPr>
                <w:ilvl w:val="0"/>
                <w:numId w:val="50"/>
              </w:numPr>
              <w:tabs>
                <w:tab w:val="left" w:pos="1622"/>
              </w:tabs>
              <w:overflowPunct/>
              <w:autoSpaceDE/>
              <w:autoSpaceDN/>
              <w:adjustRightInd/>
              <w:spacing w:before="40" w:after="0"/>
              <w:ind w:left="794"/>
              <w:rPr>
                <w:rFonts w:ascii="Arial" w:eastAsia="MS Mincho" w:hAnsi="Arial"/>
                <w:szCs w:val="24"/>
                <w:lang w:eastAsia="en-GB"/>
              </w:rPr>
            </w:pPr>
            <w:r w:rsidRPr="002126BA">
              <w:rPr>
                <w:rFonts w:ascii="Arial" w:eastAsia="MS Mincho" w:hAnsi="Arial"/>
                <w:szCs w:val="24"/>
                <w:lang w:eastAsia="en-GB"/>
              </w:rPr>
              <w:t>RAN2 to consider the following approaches to provide recommended bit rate values better fitting XR applications:</w:t>
            </w:r>
          </w:p>
          <w:p w14:paraId="61231065" w14:textId="77777777" w:rsidR="0020371C" w:rsidRPr="002126BA" w:rsidRDefault="0020371C" w:rsidP="0020371C">
            <w:pPr>
              <w:numPr>
                <w:ilvl w:val="0"/>
                <w:numId w:val="51"/>
              </w:numPr>
              <w:tabs>
                <w:tab w:val="left" w:pos="1622"/>
              </w:tabs>
              <w:overflowPunct/>
              <w:autoSpaceDE/>
              <w:autoSpaceDN/>
              <w:adjustRightInd/>
              <w:spacing w:before="40" w:after="0"/>
              <w:ind w:left="1154"/>
              <w:rPr>
                <w:rFonts w:ascii="Arial" w:eastAsia="MS Mincho" w:hAnsi="Arial"/>
                <w:szCs w:val="24"/>
                <w:lang w:eastAsia="en-GB"/>
              </w:rPr>
            </w:pPr>
            <w:r w:rsidRPr="002126BA">
              <w:rPr>
                <w:rFonts w:ascii="Arial" w:eastAsia="MS Mincho" w:hAnsi="Arial"/>
                <w:szCs w:val="24"/>
                <w:lang w:eastAsia="en-GB"/>
              </w:rPr>
              <w:t>Extend the Bit Rate field</w:t>
            </w:r>
          </w:p>
          <w:p w14:paraId="1938EB8E" w14:textId="77777777" w:rsidR="0020371C" w:rsidRPr="002126BA" w:rsidRDefault="0020371C" w:rsidP="0020371C">
            <w:pPr>
              <w:numPr>
                <w:ilvl w:val="0"/>
                <w:numId w:val="51"/>
              </w:numPr>
              <w:tabs>
                <w:tab w:val="left" w:pos="1622"/>
              </w:tabs>
              <w:overflowPunct/>
              <w:autoSpaceDE/>
              <w:autoSpaceDN/>
              <w:adjustRightInd/>
              <w:spacing w:before="40" w:after="0"/>
              <w:ind w:left="1154"/>
              <w:rPr>
                <w:rFonts w:ascii="Arial" w:eastAsia="MS Mincho" w:hAnsi="Arial"/>
                <w:szCs w:val="24"/>
                <w:lang w:eastAsia="en-GB"/>
              </w:rPr>
            </w:pPr>
            <w:r w:rsidRPr="002126BA">
              <w:rPr>
                <w:rFonts w:ascii="Arial" w:eastAsia="MS Mincho" w:hAnsi="Arial"/>
                <w:szCs w:val="24"/>
                <w:lang w:eastAsia="en-GB"/>
              </w:rPr>
              <w:t>Define a new bit rate table to provide sufficient granularity for XR traffic</w:t>
            </w:r>
          </w:p>
          <w:p w14:paraId="37B1598A" w14:textId="77777777" w:rsidR="0020371C" w:rsidRPr="002126BA" w:rsidRDefault="0020371C" w:rsidP="0020371C">
            <w:pPr>
              <w:numPr>
                <w:ilvl w:val="0"/>
                <w:numId w:val="51"/>
              </w:numPr>
              <w:tabs>
                <w:tab w:val="left" w:pos="1622"/>
              </w:tabs>
              <w:overflowPunct/>
              <w:autoSpaceDE/>
              <w:autoSpaceDN/>
              <w:adjustRightInd/>
              <w:spacing w:before="40" w:after="0"/>
              <w:ind w:left="1154"/>
              <w:rPr>
                <w:rFonts w:ascii="Arial" w:eastAsia="MS Mincho" w:hAnsi="Arial"/>
                <w:szCs w:val="24"/>
                <w:lang w:eastAsia="en-GB"/>
              </w:rPr>
            </w:pPr>
            <w:r w:rsidRPr="002126BA">
              <w:rPr>
                <w:rFonts w:ascii="Arial" w:eastAsia="MS Mincho" w:hAnsi="Arial"/>
                <w:szCs w:val="24"/>
                <w:lang w:eastAsia="en-GB"/>
              </w:rPr>
              <w:t>Introduce new values for the bitRateMultiplier</w:t>
            </w:r>
          </w:p>
          <w:p w14:paraId="70F9F4D9" w14:textId="0DDC4FFE" w:rsidR="0020371C" w:rsidRPr="0020371C" w:rsidRDefault="0020371C" w:rsidP="0020371C">
            <w:pPr>
              <w:numPr>
                <w:ilvl w:val="0"/>
                <w:numId w:val="50"/>
              </w:numPr>
              <w:tabs>
                <w:tab w:val="left" w:pos="1622"/>
              </w:tabs>
              <w:overflowPunct/>
              <w:autoSpaceDE/>
              <w:autoSpaceDN/>
              <w:adjustRightInd/>
              <w:spacing w:before="40" w:after="0"/>
              <w:ind w:left="794"/>
              <w:rPr>
                <w:rFonts w:ascii="Arial" w:eastAsia="MS Mincho" w:hAnsi="Arial"/>
                <w:b/>
                <w:szCs w:val="24"/>
                <w:lang w:eastAsia="en-GB"/>
              </w:rPr>
            </w:pPr>
            <w:r w:rsidRPr="0020371C">
              <w:rPr>
                <w:rFonts w:ascii="Arial" w:eastAsia="MS Mincho" w:hAnsi="Arial"/>
                <w:szCs w:val="24"/>
                <w:lang w:eastAsia="en-GB"/>
              </w:rPr>
              <w:t>Send LS to SA4 asking about range/granularity which is required</w:t>
            </w:r>
          </w:p>
        </w:tc>
      </w:tr>
    </w:tbl>
    <w:p w14:paraId="05F4937B" w14:textId="5C02FB0F" w:rsidR="00B257FB" w:rsidRDefault="006E6853" w:rsidP="003C112B">
      <w:pPr>
        <w:pStyle w:val="BodyText"/>
        <w:tabs>
          <w:tab w:val="left" w:pos="7780"/>
        </w:tabs>
        <w:spacing w:before="120"/>
        <w:rPr>
          <w:lang w:val="en-US"/>
        </w:rPr>
      </w:pPr>
      <w:r>
        <w:rPr>
          <w:lang w:val="en-US"/>
        </w:rPr>
        <w:t>In t</w:t>
      </w:r>
      <w:r w:rsidR="00AC27E6">
        <w:rPr>
          <w:lang w:val="en-US"/>
        </w:rPr>
        <w:t xml:space="preserve">his </w:t>
      </w:r>
      <w:r w:rsidR="008D0EA0">
        <w:rPr>
          <w:lang w:val="en-US"/>
        </w:rPr>
        <w:t>contribution</w:t>
      </w:r>
      <w:r w:rsidR="002C4AD8">
        <w:rPr>
          <w:lang w:val="en-US"/>
        </w:rPr>
        <w:t>,</w:t>
      </w:r>
      <w:r w:rsidR="00AC27E6">
        <w:rPr>
          <w:lang w:val="en-US"/>
        </w:rPr>
        <w:t xml:space="preserve"> </w:t>
      </w:r>
      <w:r>
        <w:rPr>
          <w:lang w:val="en-US"/>
        </w:rPr>
        <w:t xml:space="preserve">we discuss </w:t>
      </w:r>
      <w:r w:rsidR="00284F22">
        <w:rPr>
          <w:lang w:val="en-US"/>
        </w:rPr>
        <w:t xml:space="preserve">the </w:t>
      </w:r>
      <w:r w:rsidR="00B114C2">
        <w:rPr>
          <w:lang w:val="en-US"/>
        </w:rPr>
        <w:t xml:space="preserve">agreement made above and provide our views. </w:t>
      </w:r>
      <w:r w:rsidR="003C112B">
        <w:rPr>
          <w:lang w:val="en-US"/>
        </w:rPr>
        <w:tab/>
      </w:r>
    </w:p>
    <w:bookmarkEnd w:id="1"/>
    <w:p w14:paraId="7BF137D7" w14:textId="77777777" w:rsidR="006C78E6" w:rsidRDefault="00E544BF" w:rsidP="00E544BF">
      <w:pPr>
        <w:pStyle w:val="Heading1"/>
      </w:pPr>
      <w:r>
        <w:t>2</w:t>
      </w:r>
      <w:r>
        <w:tab/>
      </w:r>
      <w:r w:rsidR="00882283">
        <w:t>Discussion</w:t>
      </w:r>
    </w:p>
    <w:p w14:paraId="1CB4FADC" w14:textId="403F8202" w:rsidR="00E16FE3" w:rsidRDefault="00B540FC" w:rsidP="00F026A2">
      <w:pPr>
        <w:pStyle w:val="Heading2"/>
      </w:pPr>
      <w:r>
        <w:t>2.1</w:t>
      </w:r>
      <w:r w:rsidR="00623C35">
        <w:tab/>
      </w:r>
      <w:r>
        <w:t xml:space="preserve">Flow-level vs DRB-level </w:t>
      </w:r>
      <w:r w:rsidR="00F40560">
        <w:t>G</w:t>
      </w:r>
      <w:r>
        <w:t>ranularity</w:t>
      </w:r>
      <w:r w:rsidR="000C796D">
        <w:t>, Application knows best!</w:t>
      </w:r>
    </w:p>
    <w:p w14:paraId="173AF58D" w14:textId="77777777" w:rsidR="007D6E4C" w:rsidRPr="002126BA" w:rsidRDefault="007D6E4C" w:rsidP="00A10C1C">
      <w:pPr>
        <w:tabs>
          <w:tab w:val="left" w:pos="1622"/>
        </w:tabs>
        <w:overflowPunct/>
        <w:autoSpaceDE/>
        <w:autoSpaceDN/>
        <w:adjustRightInd/>
        <w:spacing w:before="40" w:after="0"/>
        <w:jc w:val="both"/>
        <w:rPr>
          <w:rFonts w:ascii="Arial" w:eastAsia="MS Mincho" w:hAnsi="Arial"/>
          <w:i/>
          <w:iCs/>
          <w:szCs w:val="24"/>
          <w:lang w:eastAsia="en-GB"/>
        </w:rPr>
      </w:pPr>
      <w:r w:rsidRPr="002126BA">
        <w:rPr>
          <w:rFonts w:ascii="Arial" w:eastAsia="MS Mincho" w:hAnsi="Arial"/>
          <w:i/>
          <w:iCs/>
          <w:szCs w:val="24"/>
          <w:lang w:eastAsia="en-GB"/>
        </w:rPr>
        <w:t>FFS if the indication is per DRB or per QoS flow. Companies should analyse the impact on QoS enforcement, interworking with L4S etc.</w:t>
      </w:r>
    </w:p>
    <w:p w14:paraId="527CF6AF" w14:textId="19716C2E" w:rsidR="00993218" w:rsidRDefault="00993218" w:rsidP="0030155E">
      <w:pPr>
        <w:spacing w:before="120"/>
        <w:jc w:val="both"/>
        <w:rPr>
          <w:rFonts w:ascii="Arial" w:hAnsi="Arial" w:cs="Arial"/>
          <w:lang w:val="en-US"/>
        </w:rPr>
      </w:pPr>
      <w:r>
        <w:rPr>
          <w:rFonts w:ascii="Arial" w:hAnsi="Arial" w:cs="Arial"/>
          <w:lang w:val="en-US"/>
        </w:rPr>
        <w:t>From the discussion in the last meeting, companies have a different understanding on the QoS-flow vs DRB-level granularity.</w:t>
      </w:r>
      <w:r w:rsidR="00C90049">
        <w:rPr>
          <w:rFonts w:ascii="Arial" w:hAnsi="Arial" w:cs="Arial"/>
          <w:lang w:val="en-US"/>
        </w:rPr>
        <w:t xml:space="preserve"> </w:t>
      </w:r>
      <w:r w:rsidR="00C85D2B">
        <w:rPr>
          <w:rFonts w:ascii="Arial" w:hAnsi="Arial" w:cs="Arial"/>
          <w:lang w:val="en-US"/>
        </w:rPr>
        <w:t>In o</w:t>
      </w:r>
      <w:r w:rsidR="00E21213">
        <w:rPr>
          <w:rFonts w:ascii="Arial" w:hAnsi="Arial" w:cs="Arial"/>
          <w:lang w:val="en-US"/>
        </w:rPr>
        <w:t>ur understanding</w:t>
      </w:r>
      <w:r w:rsidR="00060279">
        <w:rPr>
          <w:rFonts w:ascii="Arial" w:hAnsi="Arial" w:cs="Arial"/>
          <w:lang w:val="en-US"/>
        </w:rPr>
        <w:t>,</w:t>
      </w:r>
      <w:r w:rsidR="00E21213">
        <w:rPr>
          <w:rFonts w:ascii="Arial" w:hAnsi="Arial" w:cs="Arial"/>
          <w:lang w:val="en-US"/>
        </w:rPr>
        <w:t xml:space="preserve"> </w:t>
      </w:r>
      <w:r w:rsidR="002A3DC4">
        <w:rPr>
          <w:rFonts w:ascii="Arial" w:hAnsi="Arial" w:cs="Arial"/>
          <w:lang w:val="en-US"/>
        </w:rPr>
        <w:t xml:space="preserve">only the </w:t>
      </w:r>
      <w:r w:rsidR="002103C3">
        <w:rPr>
          <w:rFonts w:ascii="Arial" w:hAnsi="Arial" w:cs="Arial"/>
          <w:lang w:val="en-US"/>
        </w:rPr>
        <w:t>UE</w:t>
      </w:r>
      <w:r w:rsidR="00E41455">
        <w:rPr>
          <w:rFonts w:ascii="Arial" w:hAnsi="Arial" w:cs="Arial"/>
          <w:lang w:val="en-US"/>
        </w:rPr>
        <w:t xml:space="preserve"> (</w:t>
      </w:r>
      <w:r w:rsidR="002103C3">
        <w:rPr>
          <w:rFonts w:ascii="Arial" w:hAnsi="Arial" w:cs="Arial"/>
          <w:lang w:val="en-US"/>
        </w:rPr>
        <w:t>application in the UE</w:t>
      </w:r>
      <w:r w:rsidR="00E41455">
        <w:rPr>
          <w:rFonts w:ascii="Arial" w:hAnsi="Arial" w:cs="Arial"/>
          <w:lang w:val="en-US"/>
        </w:rPr>
        <w:t>)</w:t>
      </w:r>
      <w:r w:rsidR="002A3DC4">
        <w:rPr>
          <w:rFonts w:ascii="Arial" w:hAnsi="Arial" w:cs="Arial"/>
          <w:lang w:val="en-US"/>
        </w:rPr>
        <w:t xml:space="preserve"> is aware and in the best position to choose the </w:t>
      </w:r>
      <w:r w:rsidR="00DA10DC">
        <w:rPr>
          <w:rFonts w:ascii="Arial" w:hAnsi="Arial" w:cs="Arial"/>
          <w:lang w:val="en-US"/>
        </w:rPr>
        <w:t>data</w:t>
      </w:r>
      <w:r w:rsidR="009140BA">
        <w:rPr>
          <w:rFonts w:ascii="Arial" w:hAnsi="Arial" w:cs="Arial"/>
          <w:lang w:val="en-US"/>
        </w:rPr>
        <w:t>/IP</w:t>
      </w:r>
      <w:r w:rsidR="00DA10DC">
        <w:rPr>
          <w:rFonts w:ascii="Arial" w:hAnsi="Arial" w:cs="Arial"/>
          <w:lang w:val="en-US"/>
        </w:rPr>
        <w:t xml:space="preserve"> </w:t>
      </w:r>
      <w:r w:rsidR="002A3DC4">
        <w:rPr>
          <w:rFonts w:ascii="Arial" w:hAnsi="Arial" w:cs="Arial"/>
          <w:lang w:val="en-US"/>
        </w:rPr>
        <w:t>flow that should be rate adapted</w:t>
      </w:r>
      <w:r w:rsidR="00E122DD">
        <w:rPr>
          <w:rFonts w:ascii="Arial" w:hAnsi="Arial" w:cs="Arial"/>
          <w:lang w:val="en-US"/>
        </w:rPr>
        <w:t xml:space="preserve"> for e.g., </w:t>
      </w:r>
      <w:r w:rsidR="008B54ED">
        <w:rPr>
          <w:rFonts w:ascii="Arial" w:hAnsi="Arial" w:cs="Arial"/>
          <w:lang w:val="en-US"/>
        </w:rPr>
        <w:t xml:space="preserve">which </w:t>
      </w:r>
      <w:r w:rsidR="00E122DD">
        <w:rPr>
          <w:rFonts w:ascii="Arial" w:hAnsi="Arial" w:cs="Arial"/>
          <w:lang w:val="en-US"/>
        </w:rPr>
        <w:t>video</w:t>
      </w:r>
      <w:r w:rsidR="008B54ED">
        <w:rPr>
          <w:rFonts w:ascii="Arial" w:hAnsi="Arial" w:cs="Arial"/>
          <w:lang w:val="en-US"/>
        </w:rPr>
        <w:t xml:space="preserve"> stream</w:t>
      </w:r>
      <w:r w:rsidR="00E122DD">
        <w:rPr>
          <w:rFonts w:ascii="Arial" w:hAnsi="Arial" w:cs="Arial"/>
          <w:lang w:val="en-US"/>
        </w:rPr>
        <w:t>.</w:t>
      </w:r>
      <w:r w:rsidR="00B046B0">
        <w:rPr>
          <w:rFonts w:ascii="Arial" w:hAnsi="Arial" w:cs="Arial"/>
          <w:lang w:val="en-US"/>
        </w:rPr>
        <w:t xml:space="preserve"> In contrast </w:t>
      </w:r>
      <w:r w:rsidR="00860E6E">
        <w:rPr>
          <w:rFonts w:ascii="Arial" w:hAnsi="Arial" w:cs="Arial"/>
          <w:lang w:val="en-US"/>
        </w:rPr>
        <w:t>(</w:t>
      </w:r>
      <w:r w:rsidR="00B046B0">
        <w:rPr>
          <w:rFonts w:ascii="Arial" w:hAnsi="Arial" w:cs="Arial"/>
          <w:lang w:val="en-US"/>
        </w:rPr>
        <w:t>to the UE which has a lot of info</w:t>
      </w:r>
      <w:r w:rsidR="00104E13">
        <w:rPr>
          <w:rFonts w:ascii="Arial" w:hAnsi="Arial" w:cs="Arial"/>
          <w:lang w:val="en-US"/>
        </w:rPr>
        <w:t>rmation</w:t>
      </w:r>
      <w:r w:rsidR="00860E6E">
        <w:rPr>
          <w:rFonts w:ascii="Arial" w:hAnsi="Arial" w:cs="Arial"/>
          <w:lang w:val="en-US"/>
        </w:rPr>
        <w:t>)</w:t>
      </w:r>
      <w:r w:rsidR="00B046B0">
        <w:rPr>
          <w:rFonts w:ascii="Arial" w:hAnsi="Arial" w:cs="Arial"/>
          <w:lang w:val="en-US"/>
        </w:rPr>
        <w:t xml:space="preserve">, </w:t>
      </w:r>
      <w:r w:rsidR="000571AF">
        <w:rPr>
          <w:rFonts w:ascii="Arial" w:hAnsi="Arial" w:cs="Arial"/>
          <w:lang w:val="en-US"/>
        </w:rPr>
        <w:t>RAN</w:t>
      </w:r>
      <w:r w:rsidR="00B046B0">
        <w:rPr>
          <w:rFonts w:ascii="Arial" w:hAnsi="Arial" w:cs="Arial"/>
          <w:lang w:val="en-US"/>
        </w:rPr>
        <w:t xml:space="preserve"> only </w:t>
      </w:r>
      <w:r w:rsidR="00A84BF5">
        <w:rPr>
          <w:rFonts w:ascii="Arial" w:hAnsi="Arial" w:cs="Arial"/>
          <w:lang w:val="en-US"/>
        </w:rPr>
        <w:t xml:space="preserve">processes </w:t>
      </w:r>
      <w:r w:rsidR="006C5D7C">
        <w:rPr>
          <w:rFonts w:ascii="Arial" w:hAnsi="Arial" w:cs="Arial"/>
          <w:lang w:val="en-US"/>
        </w:rPr>
        <w:t>SDUs/</w:t>
      </w:r>
      <w:r w:rsidR="00522BDC">
        <w:rPr>
          <w:rFonts w:ascii="Arial" w:hAnsi="Arial" w:cs="Arial"/>
          <w:lang w:val="en-US"/>
        </w:rPr>
        <w:t xml:space="preserve">PDUs in </w:t>
      </w:r>
      <w:r w:rsidR="00B046B0">
        <w:rPr>
          <w:rFonts w:ascii="Arial" w:hAnsi="Arial" w:cs="Arial"/>
          <w:lang w:val="en-US"/>
        </w:rPr>
        <w:t xml:space="preserve">DRBs </w:t>
      </w:r>
      <w:r w:rsidR="00185C78">
        <w:rPr>
          <w:rFonts w:ascii="Arial" w:hAnsi="Arial" w:cs="Arial"/>
          <w:lang w:val="en-US"/>
        </w:rPr>
        <w:t>to/</w:t>
      </w:r>
      <w:r w:rsidR="00B046B0">
        <w:rPr>
          <w:rFonts w:ascii="Arial" w:hAnsi="Arial" w:cs="Arial"/>
          <w:lang w:val="en-US"/>
        </w:rPr>
        <w:t>from the UE</w:t>
      </w:r>
      <w:r w:rsidR="003A1B49">
        <w:rPr>
          <w:rFonts w:ascii="Arial" w:hAnsi="Arial" w:cs="Arial"/>
          <w:lang w:val="en-US"/>
        </w:rPr>
        <w:t>.</w:t>
      </w:r>
      <w:r w:rsidR="00B046B0">
        <w:rPr>
          <w:rFonts w:ascii="Arial" w:hAnsi="Arial" w:cs="Arial"/>
          <w:lang w:val="en-US"/>
        </w:rPr>
        <w:t xml:space="preserve"> </w:t>
      </w:r>
      <w:r w:rsidR="00350E87">
        <w:rPr>
          <w:rFonts w:ascii="Arial" w:hAnsi="Arial" w:cs="Arial"/>
          <w:lang w:val="en-US"/>
        </w:rPr>
        <w:t xml:space="preserve">It </w:t>
      </w:r>
      <w:r w:rsidR="003A1B49">
        <w:rPr>
          <w:rFonts w:ascii="Arial" w:hAnsi="Arial" w:cs="Arial"/>
          <w:lang w:val="en-US"/>
        </w:rPr>
        <w:t>is not aware whether a</w:t>
      </w:r>
      <w:r w:rsidR="00B046B0">
        <w:rPr>
          <w:rFonts w:ascii="Arial" w:hAnsi="Arial" w:cs="Arial"/>
          <w:lang w:val="en-US"/>
        </w:rPr>
        <w:t xml:space="preserve"> particular </w:t>
      </w:r>
      <w:r w:rsidR="00F91E17">
        <w:rPr>
          <w:rFonts w:ascii="Arial" w:hAnsi="Arial" w:cs="Arial"/>
          <w:lang w:val="en-US"/>
        </w:rPr>
        <w:t xml:space="preserve">data/IP </w:t>
      </w:r>
      <w:r w:rsidR="00B046B0">
        <w:rPr>
          <w:rFonts w:ascii="Arial" w:hAnsi="Arial" w:cs="Arial"/>
          <w:lang w:val="en-US"/>
        </w:rPr>
        <w:t xml:space="preserve">flow is </w:t>
      </w:r>
      <w:r w:rsidR="00E52CCA">
        <w:rPr>
          <w:rFonts w:ascii="Arial" w:hAnsi="Arial" w:cs="Arial"/>
          <w:lang w:val="en-US"/>
        </w:rPr>
        <w:t xml:space="preserve">(or not) </w:t>
      </w:r>
      <w:r w:rsidR="00B046B0">
        <w:rPr>
          <w:rFonts w:ascii="Arial" w:hAnsi="Arial" w:cs="Arial"/>
          <w:lang w:val="en-US"/>
        </w:rPr>
        <w:t>suitable to adapt</w:t>
      </w:r>
      <w:r w:rsidR="006537D5">
        <w:rPr>
          <w:rFonts w:ascii="Arial" w:hAnsi="Arial" w:cs="Arial"/>
          <w:lang w:val="en-US"/>
        </w:rPr>
        <w:t>,</w:t>
      </w:r>
      <w:r w:rsidR="00B046B0">
        <w:rPr>
          <w:rFonts w:ascii="Arial" w:hAnsi="Arial" w:cs="Arial"/>
          <w:lang w:val="en-US"/>
        </w:rPr>
        <w:t xml:space="preserve"> </w:t>
      </w:r>
      <w:r w:rsidR="006537D5">
        <w:rPr>
          <w:rFonts w:ascii="Arial" w:hAnsi="Arial" w:cs="Arial"/>
          <w:lang w:val="en-US"/>
        </w:rPr>
        <w:t>t</w:t>
      </w:r>
      <w:r w:rsidR="00726BA0">
        <w:rPr>
          <w:rFonts w:ascii="Arial" w:hAnsi="Arial" w:cs="Arial"/>
          <w:lang w:val="en-US"/>
        </w:rPr>
        <w:t xml:space="preserve">his </w:t>
      </w:r>
      <w:r w:rsidR="00B046B0">
        <w:rPr>
          <w:rFonts w:ascii="Arial" w:hAnsi="Arial" w:cs="Arial"/>
          <w:lang w:val="en-US"/>
        </w:rPr>
        <w:t xml:space="preserve">information is not available </w:t>
      </w:r>
      <w:r w:rsidR="00B75635">
        <w:rPr>
          <w:rFonts w:ascii="Arial" w:hAnsi="Arial" w:cs="Arial"/>
          <w:lang w:val="en-US"/>
        </w:rPr>
        <w:t>at the RAN</w:t>
      </w:r>
      <w:r w:rsidR="00B046B0">
        <w:rPr>
          <w:rFonts w:ascii="Arial" w:hAnsi="Arial" w:cs="Arial"/>
          <w:lang w:val="en-US"/>
        </w:rPr>
        <w:t>.</w:t>
      </w:r>
    </w:p>
    <w:p w14:paraId="129D578C" w14:textId="32570DA1" w:rsidR="00F457D5" w:rsidRDefault="00E54FBA" w:rsidP="00F457D5">
      <w:pPr>
        <w:pStyle w:val="Observation"/>
        <w:numPr>
          <w:ilvl w:val="0"/>
          <w:numId w:val="4"/>
        </w:numPr>
        <w:spacing w:after="180"/>
        <w:ind w:left="1701" w:hanging="1701"/>
      </w:pPr>
      <w:bookmarkStart w:id="2" w:name="_Toc181877558"/>
      <w:r>
        <w:t xml:space="preserve">As opposed </w:t>
      </w:r>
      <w:r w:rsidR="00B046B0">
        <w:t xml:space="preserve">to </w:t>
      </w:r>
      <w:r w:rsidR="00394D74">
        <w:t>RAN</w:t>
      </w:r>
      <w:r w:rsidR="00B046B0">
        <w:t>, t</w:t>
      </w:r>
      <w:r w:rsidR="00F457D5">
        <w:t xml:space="preserve">he UE is aware and in the best position to </w:t>
      </w:r>
      <w:r w:rsidR="00B046B0">
        <w:t xml:space="preserve">decide if/how to </w:t>
      </w:r>
      <w:r w:rsidR="00F457D5">
        <w:t>perform rate adaptation of the data flows.</w:t>
      </w:r>
      <w:bookmarkEnd w:id="2"/>
      <w:r w:rsidR="00F457D5">
        <w:t xml:space="preserve"> </w:t>
      </w:r>
    </w:p>
    <w:p w14:paraId="0E501533" w14:textId="6EE3C0A0" w:rsidR="00C27A32" w:rsidRDefault="00C27A32" w:rsidP="00C27A32">
      <w:pPr>
        <w:spacing w:before="120"/>
        <w:jc w:val="both"/>
        <w:rPr>
          <w:rFonts w:ascii="Arial" w:hAnsi="Arial" w:cs="Arial"/>
          <w:lang w:val="en-US"/>
        </w:rPr>
      </w:pPr>
      <w:r>
        <w:rPr>
          <w:rFonts w:ascii="Arial" w:hAnsi="Arial" w:cs="Arial"/>
          <w:lang w:val="en-US"/>
        </w:rPr>
        <w:t>T</w:t>
      </w:r>
      <w:r w:rsidRPr="00667D9D">
        <w:rPr>
          <w:rFonts w:ascii="Arial" w:hAnsi="Arial" w:cs="Arial"/>
          <w:lang w:val="en-US"/>
        </w:rPr>
        <w:t xml:space="preserve">he benefit of </w:t>
      </w:r>
      <w:r w:rsidR="003405D8">
        <w:rPr>
          <w:rFonts w:ascii="Arial" w:hAnsi="Arial" w:cs="Arial"/>
          <w:lang w:val="en-US"/>
        </w:rPr>
        <w:t xml:space="preserve">including the </w:t>
      </w:r>
      <w:r w:rsidR="006479B2">
        <w:rPr>
          <w:rFonts w:ascii="Arial" w:hAnsi="Arial" w:cs="Arial"/>
          <w:lang w:val="en-US"/>
        </w:rPr>
        <w:t>QFI (</w:t>
      </w:r>
      <w:r w:rsidR="003405D8">
        <w:rPr>
          <w:rFonts w:ascii="Arial" w:hAnsi="Arial" w:cs="Arial"/>
          <w:lang w:val="en-US"/>
        </w:rPr>
        <w:t>QoS-flow</w:t>
      </w:r>
      <w:r w:rsidR="006479B2">
        <w:rPr>
          <w:rFonts w:ascii="Arial" w:hAnsi="Arial" w:cs="Arial"/>
          <w:lang w:val="en-US"/>
        </w:rPr>
        <w:t xml:space="preserve"> indicator)</w:t>
      </w:r>
      <w:r w:rsidR="003405D8">
        <w:rPr>
          <w:rFonts w:ascii="Arial" w:hAnsi="Arial" w:cs="Arial"/>
          <w:lang w:val="en-US"/>
        </w:rPr>
        <w:t xml:space="preserve"> </w:t>
      </w:r>
      <w:r w:rsidRPr="00667D9D">
        <w:rPr>
          <w:rFonts w:ascii="Arial" w:hAnsi="Arial" w:cs="Arial"/>
          <w:lang w:val="en-US"/>
        </w:rPr>
        <w:t xml:space="preserve">instead of </w:t>
      </w:r>
      <w:r w:rsidR="00703C44">
        <w:rPr>
          <w:rFonts w:ascii="Arial" w:hAnsi="Arial" w:cs="Arial"/>
          <w:lang w:val="en-US"/>
        </w:rPr>
        <w:t>the LCID (</w:t>
      </w:r>
      <w:r w:rsidRPr="00667D9D">
        <w:rPr>
          <w:rFonts w:ascii="Arial" w:hAnsi="Arial" w:cs="Arial"/>
          <w:lang w:val="en-US"/>
        </w:rPr>
        <w:t>DRB</w:t>
      </w:r>
      <w:r w:rsidR="00A31870">
        <w:rPr>
          <w:rFonts w:ascii="Arial" w:hAnsi="Arial" w:cs="Arial"/>
          <w:lang w:val="en-US"/>
        </w:rPr>
        <w:t>)</w:t>
      </w:r>
      <w:r w:rsidRPr="00667D9D">
        <w:rPr>
          <w:rFonts w:ascii="Arial" w:hAnsi="Arial" w:cs="Arial"/>
          <w:lang w:val="en-US"/>
        </w:rPr>
        <w:t xml:space="preserve"> </w:t>
      </w:r>
      <w:r w:rsidR="00793314">
        <w:rPr>
          <w:rFonts w:ascii="Arial" w:hAnsi="Arial" w:cs="Arial"/>
          <w:lang w:val="en-US"/>
        </w:rPr>
        <w:t>are not shown</w:t>
      </w:r>
      <w:r w:rsidR="0013526D">
        <w:rPr>
          <w:rFonts w:ascii="Arial" w:hAnsi="Arial" w:cs="Arial"/>
          <w:lang w:val="en-US"/>
        </w:rPr>
        <w:t xml:space="preserve"> i.e., </w:t>
      </w:r>
      <w:r w:rsidR="004F0C96">
        <w:rPr>
          <w:rFonts w:ascii="Arial" w:hAnsi="Arial" w:cs="Arial"/>
          <w:lang w:val="en-US"/>
        </w:rPr>
        <w:t xml:space="preserve">it </w:t>
      </w:r>
      <w:r w:rsidRPr="00667D9D">
        <w:rPr>
          <w:rFonts w:ascii="Arial" w:hAnsi="Arial" w:cs="Arial"/>
          <w:lang w:val="en-US"/>
        </w:rPr>
        <w:t xml:space="preserve">is </w:t>
      </w:r>
      <w:r w:rsidR="00720BB6">
        <w:rPr>
          <w:rFonts w:ascii="Arial" w:hAnsi="Arial" w:cs="Arial"/>
          <w:lang w:val="en-US"/>
        </w:rPr>
        <w:t>unclear</w:t>
      </w:r>
      <w:r w:rsidRPr="00667D9D">
        <w:rPr>
          <w:rFonts w:ascii="Arial" w:hAnsi="Arial" w:cs="Arial"/>
          <w:lang w:val="en-US"/>
        </w:rPr>
        <w:t xml:space="preserve"> how </w:t>
      </w:r>
      <w:r w:rsidR="003A08FD">
        <w:rPr>
          <w:rFonts w:ascii="Arial" w:hAnsi="Arial" w:cs="Arial"/>
          <w:lang w:val="en-US"/>
        </w:rPr>
        <w:t>the</w:t>
      </w:r>
      <w:r w:rsidRPr="00667D9D">
        <w:rPr>
          <w:rFonts w:ascii="Arial" w:hAnsi="Arial" w:cs="Arial"/>
          <w:lang w:val="en-US"/>
        </w:rPr>
        <w:t xml:space="preserve"> QFI can assist </w:t>
      </w:r>
      <w:r>
        <w:rPr>
          <w:rFonts w:ascii="Arial" w:hAnsi="Arial" w:cs="Arial"/>
          <w:lang w:val="en-US"/>
        </w:rPr>
        <w:t xml:space="preserve">or add more value </w:t>
      </w:r>
      <w:r w:rsidRPr="00667D9D">
        <w:rPr>
          <w:rFonts w:ascii="Arial" w:hAnsi="Arial" w:cs="Arial"/>
          <w:lang w:val="en-US"/>
        </w:rPr>
        <w:t xml:space="preserve">than </w:t>
      </w:r>
      <w:r w:rsidR="007178DA">
        <w:rPr>
          <w:rFonts w:ascii="Arial" w:hAnsi="Arial" w:cs="Arial"/>
          <w:lang w:val="en-US"/>
        </w:rPr>
        <w:t>if</w:t>
      </w:r>
      <w:r w:rsidRPr="00667D9D">
        <w:rPr>
          <w:rFonts w:ascii="Arial" w:hAnsi="Arial" w:cs="Arial"/>
          <w:lang w:val="en-US"/>
        </w:rPr>
        <w:t xml:space="preserve"> </w:t>
      </w:r>
      <w:r w:rsidR="00D93ADE">
        <w:rPr>
          <w:rFonts w:ascii="Arial" w:hAnsi="Arial" w:cs="Arial"/>
          <w:lang w:val="en-US"/>
        </w:rPr>
        <w:t>LC</w:t>
      </w:r>
      <w:r w:rsidRPr="00667D9D">
        <w:rPr>
          <w:rFonts w:ascii="Arial" w:hAnsi="Arial" w:cs="Arial"/>
          <w:lang w:val="en-US"/>
        </w:rPr>
        <w:t>ID is provided</w:t>
      </w:r>
      <w:r>
        <w:rPr>
          <w:rFonts w:ascii="Arial" w:hAnsi="Arial" w:cs="Arial"/>
          <w:lang w:val="en-US"/>
        </w:rPr>
        <w:t xml:space="preserve">. It </w:t>
      </w:r>
      <w:r w:rsidRPr="00667D9D">
        <w:rPr>
          <w:rFonts w:ascii="Arial" w:hAnsi="Arial" w:cs="Arial"/>
          <w:lang w:val="en-US"/>
        </w:rPr>
        <w:t xml:space="preserve">is </w:t>
      </w:r>
      <w:r>
        <w:rPr>
          <w:rFonts w:ascii="Arial" w:hAnsi="Arial" w:cs="Arial"/>
          <w:lang w:val="en-US"/>
        </w:rPr>
        <w:t xml:space="preserve">also </w:t>
      </w:r>
      <w:r w:rsidRPr="00667D9D">
        <w:rPr>
          <w:rFonts w:ascii="Arial" w:hAnsi="Arial" w:cs="Arial"/>
          <w:lang w:val="en-US"/>
        </w:rPr>
        <w:t>not clear how the application will behave or adjust the bit rate of the distinct flows. All th</w:t>
      </w:r>
      <w:r>
        <w:rPr>
          <w:rFonts w:ascii="Arial" w:hAnsi="Arial" w:cs="Arial"/>
          <w:lang w:val="en-US"/>
        </w:rPr>
        <w:t>ese aspects</w:t>
      </w:r>
      <w:r w:rsidRPr="00667D9D">
        <w:rPr>
          <w:rFonts w:ascii="Arial" w:hAnsi="Arial" w:cs="Arial"/>
          <w:lang w:val="en-US"/>
        </w:rPr>
        <w:t xml:space="preserve"> </w:t>
      </w:r>
      <w:r>
        <w:rPr>
          <w:rFonts w:ascii="Arial" w:hAnsi="Arial" w:cs="Arial"/>
          <w:lang w:val="en-US"/>
        </w:rPr>
        <w:t>are</w:t>
      </w:r>
      <w:r w:rsidRPr="00667D9D">
        <w:rPr>
          <w:rFonts w:ascii="Arial" w:hAnsi="Arial" w:cs="Arial"/>
          <w:lang w:val="en-US"/>
        </w:rPr>
        <w:t xml:space="preserve"> outside the RAN</w:t>
      </w:r>
      <w:r w:rsidR="00F340D0">
        <w:rPr>
          <w:rFonts w:ascii="Arial" w:hAnsi="Arial" w:cs="Arial"/>
          <w:lang w:val="en-US"/>
        </w:rPr>
        <w:t>’s</w:t>
      </w:r>
      <w:r w:rsidRPr="00667D9D">
        <w:rPr>
          <w:rFonts w:ascii="Arial" w:hAnsi="Arial" w:cs="Arial"/>
          <w:lang w:val="en-US"/>
        </w:rPr>
        <w:t xml:space="preserve"> </w:t>
      </w:r>
      <w:r w:rsidR="00DD66DF">
        <w:rPr>
          <w:rFonts w:ascii="Arial" w:hAnsi="Arial" w:cs="Arial"/>
          <w:lang w:val="en-US"/>
        </w:rPr>
        <w:t>scope</w:t>
      </w:r>
      <w:r w:rsidRPr="00667D9D">
        <w:rPr>
          <w:rFonts w:ascii="Arial" w:hAnsi="Arial" w:cs="Arial"/>
          <w:lang w:val="en-US"/>
        </w:rPr>
        <w:t>.</w:t>
      </w:r>
    </w:p>
    <w:p w14:paraId="3149F81B" w14:textId="3290487B" w:rsidR="00C27A32" w:rsidRDefault="00C27A32" w:rsidP="00C27A32">
      <w:pPr>
        <w:pStyle w:val="Observation"/>
        <w:numPr>
          <w:ilvl w:val="0"/>
          <w:numId w:val="4"/>
        </w:numPr>
        <w:spacing w:after="180"/>
        <w:ind w:left="1701" w:hanging="1701"/>
      </w:pPr>
      <w:bookmarkStart w:id="3" w:name="_Toc181877559"/>
      <w:r>
        <w:t xml:space="preserve">It is unclear how using the QFI instead of the </w:t>
      </w:r>
      <w:r w:rsidR="00517BCF">
        <w:t>LCID</w:t>
      </w:r>
      <w:r>
        <w:t xml:space="preserve"> provides more value</w:t>
      </w:r>
      <w:r w:rsidR="006844E0">
        <w:t xml:space="preserve"> as</w:t>
      </w:r>
      <w:r w:rsidR="006C673D">
        <w:t xml:space="preserve"> </w:t>
      </w:r>
      <w:r>
        <w:t>the application adjust</w:t>
      </w:r>
      <w:r w:rsidR="006844E0">
        <w:t>ing</w:t>
      </w:r>
      <w:r>
        <w:t xml:space="preserve"> the rate of the distinct flows </w:t>
      </w:r>
      <w:r w:rsidR="00F07635">
        <w:t>is</w:t>
      </w:r>
      <w:r>
        <w:t xml:space="preserve"> outside</w:t>
      </w:r>
      <w:r w:rsidR="003000B1">
        <w:t>s</w:t>
      </w:r>
      <w:r>
        <w:t xml:space="preserve"> RAN’s </w:t>
      </w:r>
      <w:r w:rsidR="008027C6">
        <w:t>scope</w:t>
      </w:r>
      <w:r>
        <w:t>.</w:t>
      </w:r>
      <w:bookmarkEnd w:id="3"/>
      <w:r>
        <w:t xml:space="preserve"> </w:t>
      </w:r>
    </w:p>
    <w:p w14:paraId="7DBFEE95" w14:textId="6C40CB7A" w:rsidR="00C27A32" w:rsidRDefault="00C27A32" w:rsidP="00C27A32">
      <w:pPr>
        <w:spacing w:before="120"/>
        <w:jc w:val="both"/>
        <w:rPr>
          <w:rFonts w:ascii="Arial" w:hAnsi="Arial" w:cs="Arial"/>
          <w:lang w:val="en-US"/>
        </w:rPr>
      </w:pPr>
      <w:r w:rsidRPr="00667D9D">
        <w:rPr>
          <w:rFonts w:ascii="Arial" w:hAnsi="Arial" w:cs="Arial"/>
          <w:lang w:val="en-US"/>
        </w:rPr>
        <w:lastRenderedPageBreak/>
        <w:t xml:space="preserve">The application </w:t>
      </w:r>
      <w:r>
        <w:rPr>
          <w:rFonts w:ascii="Arial" w:hAnsi="Arial" w:cs="Arial"/>
          <w:lang w:val="en-US"/>
        </w:rPr>
        <w:t xml:space="preserve">also does not </w:t>
      </w:r>
      <w:r w:rsidR="003B1593">
        <w:rPr>
          <w:rFonts w:ascii="Arial" w:hAnsi="Arial" w:cs="Arial"/>
          <w:lang w:val="en-US"/>
        </w:rPr>
        <w:t xml:space="preserve">directly </w:t>
      </w:r>
      <w:r>
        <w:rPr>
          <w:rFonts w:ascii="Arial" w:hAnsi="Arial" w:cs="Arial"/>
          <w:lang w:val="en-US"/>
        </w:rPr>
        <w:t>understand QoS flows or</w:t>
      </w:r>
      <w:r w:rsidRPr="00667D9D">
        <w:rPr>
          <w:rFonts w:ascii="Arial" w:hAnsi="Arial" w:cs="Arial"/>
          <w:lang w:val="en-US"/>
        </w:rPr>
        <w:t xml:space="preserve"> the QFI-DRB mapping, and anything which is 3GPP specific. Thus, the </w:t>
      </w:r>
      <w:r w:rsidR="00515D0D">
        <w:rPr>
          <w:rFonts w:ascii="Arial" w:hAnsi="Arial" w:cs="Arial"/>
          <w:lang w:val="en-US"/>
        </w:rPr>
        <w:t xml:space="preserve">AS-layer in the </w:t>
      </w:r>
      <w:r>
        <w:rPr>
          <w:rFonts w:ascii="Arial" w:hAnsi="Arial" w:cs="Arial"/>
          <w:lang w:val="en-US"/>
        </w:rPr>
        <w:t>UE</w:t>
      </w:r>
      <w:r w:rsidRPr="00667D9D">
        <w:rPr>
          <w:rFonts w:ascii="Arial" w:hAnsi="Arial" w:cs="Arial"/>
          <w:lang w:val="en-US"/>
        </w:rPr>
        <w:t xml:space="preserve"> will always need to translate</w:t>
      </w:r>
      <w:r>
        <w:rPr>
          <w:rFonts w:ascii="Arial" w:hAnsi="Arial" w:cs="Arial"/>
          <w:lang w:val="en-US"/>
        </w:rPr>
        <w:t xml:space="preserve"> (filter)</w:t>
      </w:r>
      <w:r w:rsidRPr="00667D9D">
        <w:rPr>
          <w:rFonts w:ascii="Arial" w:hAnsi="Arial" w:cs="Arial"/>
          <w:lang w:val="en-US"/>
        </w:rPr>
        <w:t xml:space="preserve"> towards the application the information provided in the MAC CE</w:t>
      </w:r>
      <w:r>
        <w:rPr>
          <w:rFonts w:ascii="Arial" w:hAnsi="Arial" w:cs="Arial"/>
          <w:lang w:val="en-US"/>
        </w:rPr>
        <w:t>.</w:t>
      </w:r>
    </w:p>
    <w:p w14:paraId="4730D4F9" w14:textId="46E9C829" w:rsidR="00C27A32" w:rsidRPr="0068236A" w:rsidRDefault="00C27A32" w:rsidP="00C27A32">
      <w:pPr>
        <w:pStyle w:val="Observation"/>
        <w:numPr>
          <w:ilvl w:val="0"/>
          <w:numId w:val="4"/>
        </w:numPr>
        <w:spacing w:after="180"/>
        <w:ind w:left="1701" w:hanging="1701"/>
      </w:pPr>
      <w:bookmarkStart w:id="4" w:name="_Toc181877560"/>
      <w:r>
        <w:rPr>
          <w:rFonts w:cs="Arial"/>
          <w:lang w:val="en-US"/>
        </w:rPr>
        <w:t xml:space="preserve">The </w:t>
      </w:r>
      <w:r w:rsidR="00B046B0">
        <w:rPr>
          <w:rFonts w:cs="Arial"/>
          <w:lang w:val="en-US"/>
        </w:rPr>
        <w:t>AS in the UE</w:t>
      </w:r>
      <w:r>
        <w:rPr>
          <w:rFonts w:cs="Arial"/>
          <w:lang w:val="en-US"/>
        </w:rPr>
        <w:t xml:space="preserve"> cannot report the QoS flow information directly (unfiltered) as the application will not understand it. </w:t>
      </w:r>
      <w:r w:rsidR="0061035E">
        <w:rPr>
          <w:rFonts w:cs="Arial"/>
          <w:lang w:val="en-US"/>
        </w:rPr>
        <w:t>It</w:t>
      </w:r>
      <w:r>
        <w:rPr>
          <w:rFonts w:cs="Arial"/>
          <w:lang w:val="en-US"/>
        </w:rPr>
        <w:t xml:space="preserve"> would need to translate (filter) it </w:t>
      </w:r>
      <w:r w:rsidR="0059326F">
        <w:rPr>
          <w:rFonts w:cs="Arial"/>
          <w:lang w:val="en-US"/>
        </w:rPr>
        <w:t>in</w:t>
      </w:r>
      <w:r>
        <w:rPr>
          <w:rFonts w:cs="Arial"/>
          <w:lang w:val="en-US"/>
        </w:rPr>
        <w:t>to something that the application understand</w:t>
      </w:r>
      <w:r w:rsidR="00E833AB">
        <w:rPr>
          <w:rFonts w:cs="Arial"/>
          <w:lang w:val="en-US"/>
        </w:rPr>
        <w:t>s</w:t>
      </w:r>
      <w:r>
        <w:rPr>
          <w:rFonts w:cs="Arial"/>
          <w:lang w:val="en-US"/>
        </w:rPr>
        <w:t>.</w:t>
      </w:r>
      <w:bookmarkEnd w:id="4"/>
      <w:r>
        <w:rPr>
          <w:rFonts w:cs="Arial"/>
          <w:lang w:val="en-US"/>
        </w:rPr>
        <w:t xml:space="preserve"> </w:t>
      </w:r>
    </w:p>
    <w:p w14:paraId="37671E43" w14:textId="47C43F12" w:rsidR="00C27A32" w:rsidRDefault="00C27A32" w:rsidP="00303609">
      <w:pPr>
        <w:jc w:val="both"/>
        <w:rPr>
          <w:rFonts w:ascii="Arial" w:hAnsi="Arial" w:cs="Arial"/>
        </w:rPr>
      </w:pPr>
      <w:r>
        <w:rPr>
          <w:rFonts w:ascii="Arial" w:hAnsi="Arial" w:cs="Arial"/>
        </w:rPr>
        <w:t xml:space="preserve">To assist in the UE in performing the translation (filtering), SA4 has </w:t>
      </w:r>
      <w:r w:rsidR="007B3612">
        <w:rPr>
          <w:rFonts w:ascii="Arial" w:hAnsi="Arial" w:cs="Arial"/>
        </w:rPr>
        <w:t xml:space="preserve">already </w:t>
      </w:r>
      <w:r>
        <w:rPr>
          <w:rFonts w:ascii="Arial" w:hAnsi="Arial" w:cs="Arial"/>
        </w:rPr>
        <w:t>defined an Access Network Bit Rate Recommendation (ANBR) framework. The “ANBR-based approach” (as detailed in [</w:t>
      </w:r>
      <w:r w:rsidR="00100372">
        <w:rPr>
          <w:rFonts w:ascii="Arial" w:hAnsi="Arial" w:cs="Arial"/>
        </w:rPr>
        <w:t>1</w:t>
      </w:r>
      <w:r>
        <w:rPr>
          <w:rFonts w:ascii="Arial" w:hAnsi="Arial" w:cs="Arial"/>
        </w:rPr>
        <w:t xml:space="preserve">]) enables the application to access the bit rate recommendation provided in the RBR MAC CE from the network. For example, the following </w:t>
      </w:r>
      <w:r w:rsidR="00246125">
        <w:rPr>
          <w:rFonts w:ascii="Arial" w:hAnsi="Arial" w:cs="Arial"/>
        </w:rPr>
        <w:t>shows</w:t>
      </w:r>
      <w:r>
        <w:rPr>
          <w:rFonts w:ascii="Arial" w:hAnsi="Arial" w:cs="Arial"/>
        </w:rPr>
        <w:t xml:space="preserve"> the ANBR-based approach for the 5G Media Streaming (5GMS) where the bit rate recommendation from the RAN is provided to the 5GMSd client. Similarly, an XR client can also use the ANBR-based approach to obtain the bit rate recommendation. </w:t>
      </w:r>
    </w:p>
    <w:tbl>
      <w:tblPr>
        <w:tblW w:w="96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9"/>
      </w:tblGrid>
      <w:tr w:rsidR="005D6F5F" w14:paraId="00F78ED6" w14:textId="77777777" w:rsidTr="002C1459">
        <w:trPr>
          <w:trHeight w:val="4305"/>
        </w:trPr>
        <w:tc>
          <w:tcPr>
            <w:tcW w:w="9679" w:type="dxa"/>
          </w:tcPr>
          <w:p w14:paraId="7E3577B0" w14:textId="77777777" w:rsidR="00C27A32" w:rsidRDefault="00C27A32" w:rsidP="0068236A">
            <w:pPr>
              <w:keepNext/>
              <w:keepLines/>
              <w:overflowPunct/>
              <w:autoSpaceDE/>
              <w:autoSpaceDN/>
              <w:adjustRightInd/>
              <w:spacing w:before="120"/>
              <w:ind w:left="1228" w:hanging="1134"/>
              <w:outlineLvl w:val="2"/>
              <w:rPr>
                <w:rFonts w:ascii="Arial" w:eastAsia="MS Mincho" w:hAnsi="Arial"/>
                <w:sz w:val="28"/>
                <w:lang w:eastAsia="en-US"/>
              </w:rPr>
            </w:pPr>
            <w:r w:rsidRPr="004C0EB8">
              <w:rPr>
                <w:noProof/>
              </w:rPr>
              <w:object w:dxaOrig="20500" w:dyaOrig="10050" w14:anchorId="5874A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5pt;height:231pt" o:ole="">
                  <v:imagedata r:id="rId11" o:title=""/>
                </v:shape>
                <o:OLEObject Type="Embed" ProgID="Visio.Drawing.15" ShapeID="_x0000_i1025" DrawAspect="Content" ObjectID="_1792523800" r:id="rId12"/>
              </w:object>
            </w:r>
          </w:p>
          <w:p w14:paraId="643DA5C7" w14:textId="77777777" w:rsidR="00C27A32" w:rsidRPr="004C0EB8" w:rsidRDefault="00C27A32" w:rsidP="0068236A">
            <w:pPr>
              <w:pStyle w:val="TF"/>
            </w:pPr>
            <w:r w:rsidRPr="004C0EB8">
              <w:t>Figure 5.9.1-1: Downlink Network Assistance alternative approaches</w:t>
            </w:r>
          </w:p>
          <w:p w14:paraId="2C0DB376" w14:textId="77777777" w:rsidR="00C27A32" w:rsidRPr="00D04879" w:rsidRDefault="00C27A32" w:rsidP="0068236A">
            <w:pPr>
              <w:keepNext/>
              <w:keepLines/>
              <w:overflowPunct/>
              <w:autoSpaceDE/>
              <w:autoSpaceDN/>
              <w:adjustRightInd/>
              <w:spacing w:before="120"/>
              <w:ind w:left="1228" w:hanging="1134"/>
              <w:outlineLvl w:val="2"/>
              <w:rPr>
                <w:rFonts w:ascii="Arial" w:eastAsia="MS Mincho" w:hAnsi="Arial"/>
                <w:sz w:val="28"/>
                <w:lang w:eastAsia="en-US"/>
              </w:rPr>
            </w:pPr>
            <w:r w:rsidRPr="00D04879">
              <w:rPr>
                <w:rFonts w:ascii="Arial" w:eastAsia="MS Mincho" w:hAnsi="Arial"/>
                <w:sz w:val="28"/>
                <w:lang w:eastAsia="en-US"/>
              </w:rPr>
              <w:t>5.9.3</w:t>
            </w:r>
            <w:r w:rsidRPr="00D04879">
              <w:rPr>
                <w:rFonts w:ascii="Arial" w:eastAsia="MS Mincho" w:hAnsi="Arial"/>
                <w:sz w:val="28"/>
                <w:lang w:eastAsia="en-US"/>
              </w:rPr>
              <w:tab/>
              <w:t>ANBR-based downlink Network Assistance</w:t>
            </w:r>
          </w:p>
          <w:p w14:paraId="24AA8C7C" w14:textId="77777777" w:rsidR="00C27A32" w:rsidRPr="004C0EB8" w:rsidRDefault="00C27A32" w:rsidP="0068236A">
            <w:pPr>
              <w:ind w:left="94"/>
            </w:pPr>
            <w:r w:rsidRPr="004C0EB8">
              <w:t xml:space="preserve">This approach for the downlink Network Assistance feature is based upon the exchange of the bit rate recommendation message and bit rate recommendation query message between the RAN and UE as described in TS 38.321 [9]. In this case the Network Assistance function in the 5GMSd Client </w:t>
            </w:r>
            <w:r w:rsidRPr="00AB668F">
              <w:rPr>
                <w:highlight w:val="yellow"/>
              </w:rPr>
              <w:t>utilises a UE-internal facility to access the RAN modem driver to access ANBR signalling operations and to receive corresponding responses from the network</w:t>
            </w:r>
            <w:r w:rsidRPr="004C0EB8">
              <w:t>. Hence, this control interface is outside the scope of the 5GMS architecture.</w:t>
            </w:r>
          </w:p>
          <w:p w14:paraId="3DDC49FD" w14:textId="77777777" w:rsidR="00C27A32" w:rsidRPr="004C0EB8" w:rsidRDefault="00C27A32" w:rsidP="0068236A">
            <w:pPr>
              <w:ind w:left="94"/>
            </w:pPr>
            <w:r w:rsidRPr="004C0EB8">
              <w:t>The RAN in this architecture contains control plane and user plane entities that interact with peer control plane and user plane entities in the UE.</w:t>
            </w:r>
          </w:p>
          <w:p w14:paraId="470F39B0" w14:textId="77777777" w:rsidR="00C27A32" w:rsidRPr="004C0EB8" w:rsidRDefault="00C27A32" w:rsidP="0068236A">
            <w:pPr>
              <w:pStyle w:val="B1"/>
              <w:ind w:left="662"/>
            </w:pPr>
            <w:r w:rsidRPr="004C0EB8">
              <w:t>-</w:t>
            </w:r>
            <w:r w:rsidRPr="004C0EB8">
              <w:tab/>
              <w:t xml:space="preserve">The control plane interactions involve the </w:t>
            </w:r>
            <w:r w:rsidRPr="00AB668F">
              <w:rPr>
                <w:highlight w:val="yellow"/>
              </w:rPr>
              <w:t>sending by the RAN of downlink bit rate recommendations</w:t>
            </w:r>
            <w:r w:rsidRPr="004C0EB8">
              <w:t xml:space="preserve"> to the UE, which may occur either independently, or in response to a boost request from the UE, via the exchange of </w:t>
            </w:r>
            <w:r w:rsidRPr="0068236A">
              <w:rPr>
                <w:highlight w:val="yellow"/>
              </w:rPr>
              <w:t>the bit rate recommendation message and bit rate recommendation query message between the RAN and UE as described in TS 38.321 [9]</w:t>
            </w:r>
            <w:r w:rsidRPr="004C0EB8">
              <w:t>. This control interface is outside the scope of the 5GMS architecture.</w:t>
            </w:r>
          </w:p>
          <w:p w14:paraId="2E24F96B" w14:textId="77777777" w:rsidR="00C27A32" w:rsidRDefault="00C27A32" w:rsidP="0068236A">
            <w:pPr>
              <w:keepNext/>
              <w:keepLines/>
              <w:spacing w:before="120"/>
              <w:ind w:left="1512" w:hanging="1134"/>
              <w:outlineLvl w:val="2"/>
              <w:rPr>
                <w:rFonts w:ascii="Arial" w:eastAsia="MS Mincho" w:hAnsi="Arial"/>
                <w:sz w:val="28"/>
                <w:lang w:eastAsia="en-US"/>
              </w:rPr>
            </w:pPr>
            <w:r w:rsidRPr="004C0EB8">
              <w:t>-</w:t>
            </w:r>
            <w:r>
              <w:t xml:space="preserve">   </w:t>
            </w:r>
            <w:r w:rsidRPr="004C0EB8">
              <w:t>The user plane interaction pertains to downlink streaming media transport over interface M4d.</w:t>
            </w:r>
          </w:p>
        </w:tc>
      </w:tr>
    </w:tbl>
    <w:p w14:paraId="27FD5C23" w14:textId="77777777" w:rsidR="002C1459" w:rsidRPr="00FE0CDF" w:rsidRDefault="002C1459" w:rsidP="005D6F5F">
      <w:pPr>
        <w:pStyle w:val="Observation"/>
        <w:numPr>
          <w:ilvl w:val="0"/>
          <w:numId w:val="4"/>
        </w:numPr>
        <w:spacing w:before="180" w:after="180"/>
        <w:ind w:left="1701" w:hanging="1701"/>
      </w:pPr>
      <w:bookmarkStart w:id="5" w:name="_Toc181877561"/>
      <w:r>
        <w:rPr>
          <w:rFonts w:cs="Arial"/>
          <w:lang w:val="en-US"/>
        </w:rPr>
        <w:t>An XR client can reuse the ANBR-based approach to obtain the bit rate recommendation.</w:t>
      </w:r>
      <w:bookmarkEnd w:id="5"/>
      <w:r>
        <w:rPr>
          <w:rFonts w:cs="Arial"/>
          <w:lang w:val="en-US"/>
        </w:rPr>
        <w:t xml:space="preserve"> </w:t>
      </w:r>
    </w:p>
    <w:p w14:paraId="3BC15F06" w14:textId="77777777" w:rsidR="002C1459" w:rsidRDefault="002C1459" w:rsidP="00C27A32">
      <w:pPr>
        <w:spacing w:before="180"/>
        <w:jc w:val="both"/>
        <w:rPr>
          <w:rFonts w:ascii="Arial" w:hAnsi="Arial" w:cs="Arial"/>
        </w:rPr>
      </w:pPr>
    </w:p>
    <w:p w14:paraId="09A4AE99" w14:textId="16288BFE" w:rsidR="00C27A32" w:rsidRPr="00920F14" w:rsidRDefault="00C27A32" w:rsidP="00C27A32">
      <w:pPr>
        <w:spacing w:before="180"/>
        <w:jc w:val="both"/>
        <w:rPr>
          <w:rFonts w:ascii="Arial" w:hAnsi="Arial" w:cs="Arial"/>
        </w:rPr>
      </w:pPr>
      <w:r>
        <w:rPr>
          <w:rFonts w:ascii="Arial" w:hAnsi="Arial" w:cs="Arial"/>
        </w:rPr>
        <w:lastRenderedPageBreak/>
        <w:t>Thus, there is already a way for the application (XR client) to access the RAN modem to obtain the bit rate recommendation. Based on the bit rate recommendation, it is up to the application (XR client) to decide which</w:t>
      </w:r>
      <w:r w:rsidR="00A30E38">
        <w:rPr>
          <w:rFonts w:ascii="Arial" w:hAnsi="Arial" w:cs="Arial"/>
        </w:rPr>
        <w:t xml:space="preserve"> </w:t>
      </w:r>
      <w:r w:rsidR="00AF3E43">
        <w:rPr>
          <w:rFonts w:ascii="Arial" w:hAnsi="Arial" w:cs="Arial"/>
        </w:rPr>
        <w:t>of the data</w:t>
      </w:r>
      <w:r>
        <w:rPr>
          <w:rFonts w:ascii="Arial" w:hAnsi="Arial" w:cs="Arial"/>
        </w:rPr>
        <w:t xml:space="preserve"> flows are adapted</w:t>
      </w:r>
      <w:r w:rsidR="00922130">
        <w:rPr>
          <w:rFonts w:ascii="Arial" w:hAnsi="Arial" w:cs="Arial"/>
        </w:rPr>
        <w:t xml:space="preserve"> independent of mapping between QoS flows and DRBs. </w:t>
      </w:r>
      <w:r>
        <w:rPr>
          <w:rFonts w:ascii="Arial" w:hAnsi="Arial" w:cs="Arial"/>
        </w:rPr>
        <w:t>Thus, there is no need to provide additional information/granulari</w:t>
      </w:r>
      <w:r w:rsidR="00512048">
        <w:rPr>
          <w:rFonts w:ascii="Arial" w:hAnsi="Arial" w:cs="Arial"/>
        </w:rPr>
        <w:t>ty</w:t>
      </w:r>
      <w:r w:rsidR="002E7DC8">
        <w:rPr>
          <w:rFonts w:ascii="Arial" w:hAnsi="Arial" w:cs="Arial"/>
        </w:rPr>
        <w:t>.</w:t>
      </w:r>
      <w:r w:rsidR="00512048">
        <w:rPr>
          <w:rFonts w:ascii="Arial" w:hAnsi="Arial" w:cs="Arial"/>
        </w:rPr>
        <w:t xml:space="preserve"> </w:t>
      </w:r>
    </w:p>
    <w:p w14:paraId="0DCADA48" w14:textId="2517C047" w:rsidR="00C27A32" w:rsidRPr="00545C29" w:rsidRDefault="00C27A32" w:rsidP="00C27A32">
      <w:pPr>
        <w:pStyle w:val="Observation"/>
        <w:numPr>
          <w:ilvl w:val="0"/>
          <w:numId w:val="4"/>
        </w:numPr>
        <w:spacing w:after="180"/>
        <w:ind w:left="1701" w:hanging="1701"/>
      </w:pPr>
      <w:bookmarkStart w:id="6" w:name="_Toc181877562"/>
      <w:r>
        <w:rPr>
          <w:rFonts w:cs="Arial"/>
          <w:lang w:val="en-US"/>
        </w:rPr>
        <w:t xml:space="preserve">It is already possible for the application (XR client) to access the RAN modem </w:t>
      </w:r>
      <w:r w:rsidR="005157CB">
        <w:rPr>
          <w:rFonts w:cs="Arial"/>
          <w:lang w:val="en-US"/>
        </w:rPr>
        <w:t>and</w:t>
      </w:r>
      <w:r>
        <w:rPr>
          <w:rFonts w:cs="Arial"/>
          <w:lang w:val="en-US"/>
        </w:rPr>
        <w:t xml:space="preserve"> obtain the bit rate recommendation</w:t>
      </w:r>
      <w:r w:rsidR="00571DE5">
        <w:rPr>
          <w:rFonts w:cs="Arial"/>
          <w:lang w:val="en-US"/>
        </w:rPr>
        <w:t>, perform rate adaption independent of the mapping between QoS flow and DRBs.</w:t>
      </w:r>
      <w:bookmarkEnd w:id="6"/>
    </w:p>
    <w:p w14:paraId="71D7D466" w14:textId="0606F02F" w:rsidR="00913547" w:rsidRDefault="00475F41" w:rsidP="0042410F">
      <w:pPr>
        <w:spacing w:before="120" w:after="120"/>
        <w:jc w:val="both"/>
        <w:rPr>
          <w:rFonts w:ascii="Arial" w:hAnsi="Arial" w:cs="Arial"/>
          <w:lang w:val="en-US"/>
        </w:rPr>
      </w:pPr>
      <w:r>
        <w:rPr>
          <w:rFonts w:ascii="Arial" w:hAnsi="Arial" w:cs="Arial"/>
          <w:lang w:val="en-US"/>
        </w:rPr>
        <w:t xml:space="preserve">There also limitations and challenges to </w:t>
      </w:r>
      <w:r w:rsidR="002F57F6">
        <w:rPr>
          <w:rFonts w:ascii="Arial" w:hAnsi="Arial" w:cs="Arial"/>
          <w:lang w:val="en-US"/>
        </w:rPr>
        <w:t xml:space="preserve">make the </w:t>
      </w:r>
      <w:r w:rsidR="00A872A6">
        <w:rPr>
          <w:rFonts w:ascii="Arial" w:hAnsi="Arial" w:cs="Arial"/>
          <w:lang w:val="en-US"/>
        </w:rPr>
        <w:t xml:space="preserve">AS-layer aware of </w:t>
      </w:r>
      <w:r w:rsidR="002F57F6">
        <w:rPr>
          <w:rFonts w:ascii="Arial" w:hAnsi="Arial" w:cs="Arial"/>
          <w:lang w:val="en-US"/>
        </w:rPr>
        <w:t xml:space="preserve">QoS flow </w:t>
      </w:r>
      <w:r w:rsidR="00A872A6">
        <w:rPr>
          <w:rFonts w:ascii="Arial" w:hAnsi="Arial" w:cs="Arial"/>
          <w:lang w:val="en-US"/>
        </w:rPr>
        <w:t>information</w:t>
      </w:r>
      <w:r w:rsidR="00D87321">
        <w:rPr>
          <w:rFonts w:ascii="Arial" w:hAnsi="Arial" w:cs="Arial"/>
          <w:lang w:val="en-US"/>
        </w:rPr>
        <w:t xml:space="preserve"> as follows:</w:t>
      </w:r>
      <w:r w:rsidR="00913547">
        <w:rPr>
          <w:rFonts w:ascii="Arial" w:hAnsi="Arial" w:cs="Arial"/>
          <w:lang w:val="en-US"/>
        </w:rPr>
        <w:t xml:space="preserve"> </w:t>
      </w:r>
    </w:p>
    <w:p w14:paraId="39600175" w14:textId="0150C9F5" w:rsidR="00470921" w:rsidRPr="00667D9D" w:rsidRDefault="00E57677" w:rsidP="00E807B9">
      <w:pPr>
        <w:pStyle w:val="ListParagraph"/>
        <w:numPr>
          <w:ilvl w:val="0"/>
          <w:numId w:val="51"/>
        </w:numPr>
        <w:spacing w:before="120" w:after="120"/>
        <w:ind w:left="1077" w:hanging="357"/>
        <w:jc w:val="both"/>
        <w:rPr>
          <w:rFonts w:ascii="Arial" w:eastAsia="Times New Roman" w:hAnsi="Arial" w:cs="Arial"/>
          <w:sz w:val="20"/>
          <w:szCs w:val="20"/>
          <w:lang w:val="en-US" w:eastAsia="ja-JP"/>
        </w:rPr>
      </w:pPr>
      <w:r w:rsidRPr="00667D9D">
        <w:rPr>
          <w:rFonts w:ascii="Arial" w:eastAsia="Times New Roman" w:hAnsi="Arial" w:cs="Arial"/>
          <w:sz w:val="20"/>
          <w:szCs w:val="20"/>
          <w:lang w:val="en-US" w:eastAsia="ja-JP"/>
        </w:rPr>
        <w:t>QFI is only know</w:t>
      </w:r>
      <w:r w:rsidR="00185C61">
        <w:rPr>
          <w:rFonts w:ascii="Arial" w:eastAsia="Times New Roman" w:hAnsi="Arial" w:cs="Arial"/>
          <w:sz w:val="20"/>
          <w:szCs w:val="20"/>
          <w:lang w:val="en-US" w:eastAsia="ja-JP"/>
        </w:rPr>
        <w:t>n</w:t>
      </w:r>
      <w:r w:rsidRPr="00667D9D">
        <w:rPr>
          <w:rFonts w:ascii="Arial" w:eastAsia="Times New Roman" w:hAnsi="Arial" w:cs="Arial"/>
          <w:sz w:val="20"/>
          <w:szCs w:val="20"/>
          <w:lang w:val="en-US" w:eastAsia="ja-JP"/>
        </w:rPr>
        <w:t xml:space="preserve"> and understood by the SDAP layer and </w:t>
      </w:r>
      <w:r w:rsidR="002176D1" w:rsidRPr="00667D9D">
        <w:rPr>
          <w:rFonts w:ascii="Arial" w:eastAsia="Times New Roman" w:hAnsi="Arial" w:cs="Arial"/>
          <w:sz w:val="20"/>
          <w:szCs w:val="20"/>
          <w:lang w:val="en-US" w:eastAsia="ja-JP"/>
        </w:rPr>
        <w:t xml:space="preserve">is not </w:t>
      </w:r>
      <w:r w:rsidR="007C519A" w:rsidRPr="00667D9D">
        <w:rPr>
          <w:rFonts w:ascii="Arial" w:eastAsia="Times New Roman" w:hAnsi="Arial" w:cs="Arial"/>
          <w:sz w:val="20"/>
          <w:szCs w:val="20"/>
          <w:lang w:val="en-US" w:eastAsia="ja-JP"/>
        </w:rPr>
        <w:t xml:space="preserve">carried across layers. Thus, </w:t>
      </w:r>
      <w:r w:rsidR="003673BA" w:rsidRPr="00667D9D">
        <w:rPr>
          <w:rFonts w:ascii="Arial" w:eastAsia="Times New Roman" w:hAnsi="Arial" w:cs="Arial"/>
          <w:sz w:val="20"/>
          <w:szCs w:val="20"/>
          <w:lang w:val="en-US" w:eastAsia="ja-JP"/>
        </w:rPr>
        <w:t xml:space="preserve">MAC, RLC, and PDCP </w:t>
      </w:r>
      <w:r w:rsidR="006E7C41" w:rsidRPr="00667D9D">
        <w:rPr>
          <w:rFonts w:ascii="Arial" w:eastAsia="Times New Roman" w:hAnsi="Arial" w:cs="Arial"/>
          <w:sz w:val="20"/>
          <w:szCs w:val="20"/>
          <w:lang w:val="en-US" w:eastAsia="ja-JP"/>
        </w:rPr>
        <w:t>entities do not</w:t>
      </w:r>
      <w:r w:rsidR="007C519A" w:rsidRPr="00667D9D">
        <w:rPr>
          <w:rFonts w:ascii="Arial" w:eastAsia="Times New Roman" w:hAnsi="Arial" w:cs="Arial"/>
          <w:sz w:val="20"/>
          <w:szCs w:val="20"/>
          <w:lang w:val="en-US" w:eastAsia="ja-JP"/>
        </w:rPr>
        <w:t xml:space="preserve"> know the QFI of each packet</w:t>
      </w:r>
      <w:r w:rsidR="00A03569" w:rsidRPr="00667D9D">
        <w:rPr>
          <w:rFonts w:ascii="Arial" w:eastAsia="Times New Roman" w:hAnsi="Arial" w:cs="Arial"/>
          <w:sz w:val="20"/>
          <w:szCs w:val="20"/>
          <w:lang w:val="en-US" w:eastAsia="ja-JP"/>
        </w:rPr>
        <w:t>.</w:t>
      </w:r>
      <w:r w:rsidR="00D645C6" w:rsidRPr="00667D9D">
        <w:rPr>
          <w:rFonts w:ascii="Arial" w:eastAsia="Times New Roman" w:hAnsi="Arial" w:cs="Arial"/>
          <w:sz w:val="20"/>
          <w:szCs w:val="20"/>
          <w:lang w:val="en-US" w:eastAsia="ja-JP"/>
        </w:rPr>
        <w:t xml:space="preserve"> Thus, MAC cannot </w:t>
      </w:r>
      <w:r w:rsidR="00C232FD" w:rsidRPr="00667D9D">
        <w:rPr>
          <w:rFonts w:ascii="Arial" w:eastAsia="Times New Roman" w:hAnsi="Arial" w:cs="Arial"/>
          <w:sz w:val="20"/>
          <w:szCs w:val="20"/>
          <w:lang w:val="en-US" w:eastAsia="ja-JP"/>
        </w:rPr>
        <w:t>derive the</w:t>
      </w:r>
      <w:r w:rsidR="00D645C6" w:rsidRPr="00667D9D">
        <w:rPr>
          <w:rFonts w:ascii="Arial" w:eastAsia="Times New Roman" w:hAnsi="Arial" w:cs="Arial"/>
          <w:sz w:val="20"/>
          <w:szCs w:val="20"/>
          <w:lang w:val="en-US" w:eastAsia="ja-JP"/>
        </w:rPr>
        <w:t xml:space="preserve"> QFI information. </w:t>
      </w:r>
    </w:p>
    <w:p w14:paraId="3B7B3E9C" w14:textId="54C699CB" w:rsidR="00F05C35" w:rsidRDefault="002356F4" w:rsidP="00E807B9">
      <w:pPr>
        <w:pStyle w:val="ListParagraph"/>
        <w:numPr>
          <w:ilvl w:val="0"/>
          <w:numId w:val="51"/>
        </w:numPr>
        <w:spacing w:after="120"/>
        <w:ind w:left="1077" w:hanging="357"/>
        <w:jc w:val="both"/>
        <w:rPr>
          <w:rFonts w:ascii="Arial" w:eastAsia="Times New Roman" w:hAnsi="Arial" w:cs="Arial"/>
          <w:sz w:val="20"/>
          <w:szCs w:val="20"/>
          <w:lang w:val="en-US" w:eastAsia="ja-JP"/>
        </w:rPr>
      </w:pPr>
      <w:r w:rsidRPr="00667D9D">
        <w:rPr>
          <w:rFonts w:ascii="Arial" w:eastAsia="Times New Roman" w:hAnsi="Arial" w:cs="Arial"/>
          <w:sz w:val="20"/>
          <w:szCs w:val="20"/>
          <w:lang w:val="en-US" w:eastAsia="ja-JP"/>
        </w:rPr>
        <w:t>In UL, t</w:t>
      </w:r>
      <w:r w:rsidR="00874DDC" w:rsidRPr="00667D9D">
        <w:rPr>
          <w:rFonts w:ascii="Arial" w:eastAsia="Times New Roman" w:hAnsi="Arial" w:cs="Arial"/>
          <w:sz w:val="20"/>
          <w:szCs w:val="20"/>
          <w:lang w:val="en-US" w:eastAsia="ja-JP"/>
        </w:rPr>
        <w:t>he QFI is derived from the QoS rules provided by core</w:t>
      </w:r>
      <w:r w:rsidR="00B62DEE">
        <w:rPr>
          <w:rFonts w:ascii="Arial" w:eastAsia="Times New Roman" w:hAnsi="Arial" w:cs="Arial"/>
          <w:sz w:val="20"/>
          <w:szCs w:val="20"/>
          <w:lang w:val="en-US" w:eastAsia="ja-JP"/>
        </w:rPr>
        <w:t xml:space="preserve"> (based on packet filters)</w:t>
      </w:r>
      <w:r w:rsidR="00874DDC" w:rsidRPr="00667D9D">
        <w:rPr>
          <w:rFonts w:ascii="Arial" w:eastAsia="Times New Roman" w:hAnsi="Arial" w:cs="Arial"/>
          <w:sz w:val="20"/>
          <w:szCs w:val="20"/>
          <w:lang w:val="en-US" w:eastAsia="ja-JP"/>
        </w:rPr>
        <w:t xml:space="preserve"> and the QFI to DRB mapping is configured by RRC. In addition, the SDAP layer may dynamically change </w:t>
      </w:r>
      <w:r w:rsidR="00024DC9" w:rsidRPr="00667D9D">
        <w:rPr>
          <w:rFonts w:ascii="Arial" w:eastAsia="Times New Roman" w:hAnsi="Arial" w:cs="Arial"/>
          <w:sz w:val="20"/>
          <w:szCs w:val="20"/>
          <w:lang w:val="en-US" w:eastAsia="ja-JP"/>
        </w:rPr>
        <w:t>the QFI-DRB</w:t>
      </w:r>
      <w:r w:rsidR="00166A17" w:rsidRPr="00667D9D">
        <w:rPr>
          <w:rFonts w:ascii="Arial" w:eastAsia="Times New Roman" w:hAnsi="Arial" w:cs="Arial"/>
          <w:sz w:val="20"/>
          <w:szCs w:val="20"/>
          <w:lang w:val="en-US" w:eastAsia="ja-JP"/>
        </w:rPr>
        <w:t xml:space="preserve"> mapping</w:t>
      </w:r>
      <w:r w:rsidR="00024DC9" w:rsidRPr="00667D9D">
        <w:rPr>
          <w:rFonts w:ascii="Arial" w:eastAsia="Times New Roman" w:hAnsi="Arial" w:cs="Arial"/>
          <w:sz w:val="20"/>
          <w:szCs w:val="20"/>
          <w:lang w:val="en-US" w:eastAsia="ja-JP"/>
        </w:rPr>
        <w:t xml:space="preserve"> may using </w:t>
      </w:r>
      <w:r w:rsidR="00A840FA" w:rsidRPr="00667D9D">
        <w:rPr>
          <w:rFonts w:ascii="Arial" w:eastAsia="Times New Roman" w:hAnsi="Arial" w:cs="Arial"/>
          <w:sz w:val="20"/>
          <w:szCs w:val="20"/>
          <w:lang w:val="en-US" w:eastAsia="ja-JP"/>
        </w:rPr>
        <w:t>the R</w:t>
      </w:r>
      <w:r w:rsidR="00F349DE" w:rsidRPr="00667D9D">
        <w:rPr>
          <w:rFonts w:ascii="Arial" w:eastAsia="Times New Roman" w:hAnsi="Arial" w:cs="Arial"/>
          <w:sz w:val="20"/>
          <w:szCs w:val="20"/>
          <w:lang w:val="en-US" w:eastAsia="ja-JP"/>
        </w:rPr>
        <w:t>QI mechanism.</w:t>
      </w:r>
    </w:p>
    <w:p w14:paraId="4F7138EE" w14:textId="453F0950" w:rsidR="00123856" w:rsidRDefault="000931A0" w:rsidP="00E77C5C">
      <w:pPr>
        <w:spacing w:before="120"/>
        <w:jc w:val="both"/>
        <w:rPr>
          <w:rFonts w:ascii="Arial" w:hAnsi="Arial" w:cs="Arial"/>
          <w:lang w:val="en-US"/>
        </w:rPr>
      </w:pPr>
      <w:r>
        <w:rPr>
          <w:rFonts w:ascii="Arial" w:hAnsi="Arial" w:cs="Arial"/>
          <w:lang w:val="en-US"/>
        </w:rPr>
        <w:t>On the</w:t>
      </w:r>
      <w:r w:rsidR="00DC5127">
        <w:rPr>
          <w:rFonts w:ascii="Arial" w:hAnsi="Arial" w:cs="Arial"/>
          <w:lang w:val="en-US"/>
        </w:rPr>
        <w:t xml:space="preserve"> other hand, </w:t>
      </w:r>
      <w:r w:rsidR="005631F2">
        <w:rPr>
          <w:rFonts w:ascii="Arial" w:hAnsi="Arial" w:cs="Arial"/>
          <w:lang w:val="en-US"/>
        </w:rPr>
        <w:t xml:space="preserve">the DRB information is </w:t>
      </w:r>
      <w:r w:rsidR="007F38A8">
        <w:rPr>
          <w:rFonts w:ascii="Arial" w:hAnsi="Arial" w:cs="Arial"/>
          <w:lang w:val="en-US"/>
        </w:rPr>
        <w:t xml:space="preserve">already </w:t>
      </w:r>
      <w:r w:rsidR="005631F2">
        <w:rPr>
          <w:rFonts w:ascii="Arial" w:hAnsi="Arial" w:cs="Arial"/>
          <w:lang w:val="en-US"/>
        </w:rPr>
        <w:t xml:space="preserve">known at the MAC level and </w:t>
      </w:r>
      <w:r w:rsidR="00217438">
        <w:rPr>
          <w:rFonts w:ascii="Arial" w:hAnsi="Arial" w:cs="Arial"/>
          <w:lang w:val="en-US"/>
        </w:rPr>
        <w:t>is</w:t>
      </w:r>
      <w:r w:rsidR="005631F2">
        <w:rPr>
          <w:rFonts w:ascii="Arial" w:hAnsi="Arial" w:cs="Arial"/>
          <w:lang w:val="en-US"/>
        </w:rPr>
        <w:t xml:space="preserve"> straight</w:t>
      </w:r>
      <w:r w:rsidR="00984911">
        <w:rPr>
          <w:rFonts w:ascii="Arial" w:hAnsi="Arial" w:cs="Arial"/>
          <w:lang w:val="en-US"/>
        </w:rPr>
        <w:t>-</w:t>
      </w:r>
      <w:r w:rsidR="005631F2">
        <w:rPr>
          <w:rFonts w:ascii="Arial" w:hAnsi="Arial" w:cs="Arial"/>
          <w:lang w:val="en-US"/>
        </w:rPr>
        <w:t xml:space="preserve">forward </w:t>
      </w:r>
      <w:r w:rsidR="00B53077">
        <w:rPr>
          <w:rFonts w:ascii="Arial" w:hAnsi="Arial" w:cs="Arial"/>
          <w:lang w:val="en-US"/>
        </w:rPr>
        <w:t xml:space="preserve">to </w:t>
      </w:r>
      <w:r w:rsidR="00217438">
        <w:rPr>
          <w:rFonts w:ascii="Arial" w:hAnsi="Arial" w:cs="Arial"/>
          <w:lang w:val="en-US"/>
        </w:rPr>
        <w:t xml:space="preserve">use </w:t>
      </w:r>
      <w:r w:rsidR="00B53077">
        <w:rPr>
          <w:rFonts w:ascii="Arial" w:hAnsi="Arial" w:cs="Arial"/>
          <w:lang w:val="en-US"/>
        </w:rPr>
        <w:t>in the MAC CE.</w:t>
      </w:r>
      <w:r w:rsidR="008803CE">
        <w:rPr>
          <w:rFonts w:ascii="Arial" w:hAnsi="Arial" w:cs="Arial"/>
          <w:lang w:val="en-US"/>
        </w:rPr>
        <w:t xml:space="preserve"> C</w:t>
      </w:r>
      <w:r w:rsidR="00DC15D5" w:rsidRPr="00667D9D">
        <w:rPr>
          <w:rFonts w:ascii="Arial" w:hAnsi="Arial" w:cs="Arial"/>
          <w:lang w:val="en-US"/>
        </w:rPr>
        <w:t>onsidering</w:t>
      </w:r>
      <w:r w:rsidR="00FF0237" w:rsidRPr="00667D9D">
        <w:rPr>
          <w:rFonts w:ascii="Arial" w:hAnsi="Arial" w:cs="Arial"/>
          <w:lang w:val="en-US"/>
        </w:rPr>
        <w:t xml:space="preserve"> the challenges</w:t>
      </w:r>
      <w:r w:rsidR="00555234">
        <w:rPr>
          <w:rFonts w:ascii="Arial" w:hAnsi="Arial" w:cs="Arial"/>
          <w:lang w:val="en-US"/>
        </w:rPr>
        <w:t xml:space="preserve"> listed above</w:t>
      </w:r>
      <w:r w:rsidR="00FF0237" w:rsidRPr="00667D9D">
        <w:rPr>
          <w:rFonts w:ascii="Arial" w:hAnsi="Arial" w:cs="Arial"/>
          <w:lang w:val="en-US"/>
        </w:rPr>
        <w:t xml:space="preserve">, it can be concluded that </w:t>
      </w:r>
      <w:r w:rsidR="00640A36" w:rsidRPr="00667D9D">
        <w:rPr>
          <w:rFonts w:ascii="Arial" w:hAnsi="Arial" w:cs="Arial"/>
          <w:lang w:val="en-US"/>
        </w:rPr>
        <w:t xml:space="preserve">adding the QFI </w:t>
      </w:r>
      <w:r w:rsidR="001176ED" w:rsidRPr="00667D9D">
        <w:rPr>
          <w:rFonts w:ascii="Arial" w:hAnsi="Arial" w:cs="Arial"/>
          <w:lang w:val="en-US"/>
        </w:rPr>
        <w:t xml:space="preserve">in a MAC PDU </w:t>
      </w:r>
      <w:r w:rsidR="00640A36" w:rsidRPr="00667D9D">
        <w:rPr>
          <w:rFonts w:ascii="Arial" w:hAnsi="Arial" w:cs="Arial"/>
          <w:lang w:val="en-US"/>
        </w:rPr>
        <w:t xml:space="preserve">is </w:t>
      </w:r>
      <w:r w:rsidR="00944B8D">
        <w:rPr>
          <w:rFonts w:ascii="Arial" w:hAnsi="Arial" w:cs="Arial"/>
          <w:lang w:val="en-US"/>
        </w:rPr>
        <w:t>technically not feasible</w:t>
      </w:r>
      <w:r w:rsidR="00192D8F" w:rsidRPr="00667D9D">
        <w:rPr>
          <w:rFonts w:ascii="Arial" w:hAnsi="Arial" w:cs="Arial"/>
          <w:lang w:val="en-US"/>
        </w:rPr>
        <w:t xml:space="preserve">. </w:t>
      </w:r>
      <w:r w:rsidR="00FD5EBD" w:rsidRPr="00667D9D">
        <w:rPr>
          <w:rFonts w:ascii="Arial" w:hAnsi="Arial" w:cs="Arial"/>
          <w:lang w:val="en-US"/>
        </w:rPr>
        <w:t xml:space="preserve">Adding the QFI in the MAC would </w:t>
      </w:r>
      <w:r w:rsidR="000A1FCC">
        <w:rPr>
          <w:rFonts w:ascii="Arial" w:hAnsi="Arial" w:cs="Arial"/>
          <w:lang w:val="en-US"/>
        </w:rPr>
        <w:t>result in</w:t>
      </w:r>
      <w:r w:rsidR="00F21730" w:rsidRPr="00667D9D">
        <w:rPr>
          <w:rFonts w:ascii="Arial" w:hAnsi="Arial" w:cs="Arial"/>
          <w:lang w:val="en-US"/>
        </w:rPr>
        <w:t xml:space="preserve"> </w:t>
      </w:r>
      <w:r w:rsidR="00141462">
        <w:rPr>
          <w:rFonts w:ascii="Arial" w:hAnsi="Arial" w:cs="Arial"/>
          <w:lang w:val="en-US"/>
        </w:rPr>
        <w:t xml:space="preserve">breaking of the protocol stack </w:t>
      </w:r>
      <w:r w:rsidR="00CA2554">
        <w:rPr>
          <w:rFonts w:ascii="Arial" w:hAnsi="Arial" w:cs="Arial"/>
          <w:lang w:val="en-US"/>
        </w:rPr>
        <w:t>separation between the AS and NAS layer.</w:t>
      </w:r>
      <w:r w:rsidR="00483A11" w:rsidRPr="00667D9D">
        <w:rPr>
          <w:rFonts w:ascii="Arial" w:hAnsi="Arial" w:cs="Arial"/>
          <w:lang w:val="en-US"/>
        </w:rPr>
        <w:t xml:space="preserve"> </w:t>
      </w:r>
      <w:r w:rsidR="00E80F36" w:rsidRPr="009C361D">
        <w:rPr>
          <w:rFonts w:ascii="Arial" w:hAnsi="Arial" w:cs="Arial"/>
          <w:lang w:val="en-US"/>
        </w:rPr>
        <w:t xml:space="preserve">This </w:t>
      </w:r>
      <w:r w:rsidR="008029CD" w:rsidRPr="009C361D">
        <w:rPr>
          <w:rFonts w:ascii="Arial" w:hAnsi="Arial" w:cs="Arial"/>
          <w:lang w:val="en-US"/>
        </w:rPr>
        <w:t xml:space="preserve">also </w:t>
      </w:r>
      <w:r w:rsidR="00826A6F" w:rsidRPr="009C361D">
        <w:rPr>
          <w:rFonts w:ascii="Arial" w:hAnsi="Arial" w:cs="Arial"/>
          <w:lang w:val="en-US"/>
        </w:rPr>
        <w:t xml:space="preserve">may have impact in RAN3 as it is not immediately clear how F1 would be impacted </w:t>
      </w:r>
      <w:r w:rsidR="00E80F36" w:rsidRPr="009C361D">
        <w:rPr>
          <w:rFonts w:ascii="Arial" w:hAnsi="Arial" w:cs="Arial"/>
          <w:lang w:val="en-US"/>
        </w:rPr>
        <w:t>for CU-DU split scenarios</w:t>
      </w:r>
      <w:r w:rsidR="00826A6F" w:rsidRPr="009C361D">
        <w:rPr>
          <w:rFonts w:ascii="Arial" w:hAnsi="Arial" w:cs="Arial"/>
          <w:lang w:val="en-US"/>
        </w:rPr>
        <w:t xml:space="preserve"> as the MAC is located on the DU</w:t>
      </w:r>
      <w:r w:rsidR="00E80F36" w:rsidRPr="009C361D">
        <w:rPr>
          <w:rFonts w:ascii="Arial" w:hAnsi="Arial" w:cs="Arial"/>
          <w:lang w:val="en-US"/>
        </w:rPr>
        <w:t>.</w:t>
      </w:r>
      <w:r w:rsidR="00E80F36">
        <w:rPr>
          <w:rFonts w:ascii="Arial" w:hAnsi="Arial" w:cs="Arial"/>
          <w:lang w:val="en-US"/>
        </w:rPr>
        <w:t xml:space="preserve"> </w:t>
      </w:r>
    </w:p>
    <w:p w14:paraId="58A03810" w14:textId="6DA704E2" w:rsidR="00C52FF3" w:rsidRDefault="00C52FF3" w:rsidP="00C52FF3">
      <w:pPr>
        <w:pStyle w:val="Observation"/>
        <w:numPr>
          <w:ilvl w:val="0"/>
          <w:numId w:val="4"/>
        </w:numPr>
        <w:spacing w:after="180"/>
        <w:ind w:left="1701" w:hanging="1701"/>
      </w:pPr>
      <w:bookmarkStart w:id="7" w:name="_Toc178890065"/>
      <w:bookmarkStart w:id="8" w:name="_Toc181877563"/>
      <w:r>
        <w:t>Cross-layer interactions to expose the QoS information at the MAC-layer</w:t>
      </w:r>
      <w:r w:rsidR="00AC33C6">
        <w:t xml:space="preserve"> (AS)</w:t>
      </w:r>
      <w:r>
        <w:t xml:space="preserve"> </w:t>
      </w:r>
      <w:r w:rsidR="00736D33">
        <w:t>breaks the protocol stack separation between AS and NAS</w:t>
      </w:r>
      <w:r>
        <w:t>, results in significant delays to trigger the XR rate control signaling and has large specification impact</w:t>
      </w:r>
      <w:r w:rsidR="00A15E47">
        <w:t xml:space="preserve"> </w:t>
      </w:r>
      <w:r w:rsidR="005A1AD1">
        <w:t xml:space="preserve">possibly </w:t>
      </w:r>
      <w:r w:rsidR="00A15E47">
        <w:t>on other working groups</w:t>
      </w:r>
      <w:r>
        <w:t>.</w:t>
      </w:r>
      <w:bookmarkEnd w:id="7"/>
      <w:bookmarkEnd w:id="8"/>
      <w:r>
        <w:t xml:space="preserve"> </w:t>
      </w:r>
    </w:p>
    <w:p w14:paraId="082E4153" w14:textId="25CA75B1" w:rsidR="00545C29" w:rsidRPr="00545C29" w:rsidRDefault="00545C29" w:rsidP="00545C29">
      <w:pPr>
        <w:rPr>
          <w:rFonts w:ascii="Arial" w:hAnsi="Arial" w:cs="Arial"/>
        </w:rPr>
      </w:pPr>
      <w:r>
        <w:rPr>
          <w:rFonts w:ascii="Arial" w:hAnsi="Arial" w:cs="Arial"/>
          <w:lang w:val="en-US"/>
        </w:rPr>
        <w:t>Considering</w:t>
      </w:r>
      <w:r w:rsidRPr="00545C29">
        <w:rPr>
          <w:rFonts w:ascii="Arial" w:hAnsi="Arial" w:cs="Arial"/>
          <w:lang w:val="en-US"/>
        </w:rPr>
        <w:t xml:space="preserve"> the above observations, we believe it is sufficient to reuse the current DRB-level granularity as the bit rate recommendation is directly made available to the application.</w:t>
      </w:r>
    </w:p>
    <w:p w14:paraId="4815FD5B" w14:textId="2EB95541" w:rsidR="004E15C7" w:rsidRPr="00A64059" w:rsidRDefault="00A352B1" w:rsidP="00575763">
      <w:pPr>
        <w:pStyle w:val="Proposal"/>
        <w:spacing w:after="180"/>
        <w:rPr>
          <w:lang w:val="en-US"/>
        </w:rPr>
      </w:pPr>
      <w:bookmarkStart w:id="9" w:name="_Toc181877575"/>
      <w:r w:rsidRPr="00A64059">
        <w:rPr>
          <w:lang w:val="en-US"/>
        </w:rPr>
        <w:t>Support DRB-level granularity for the MAC layer XR rate control signaling</w:t>
      </w:r>
      <w:r w:rsidR="00440355" w:rsidRPr="00A64059">
        <w:rPr>
          <w:lang w:val="en-US"/>
        </w:rPr>
        <w:t>.</w:t>
      </w:r>
      <w:bookmarkEnd w:id="9"/>
    </w:p>
    <w:p w14:paraId="37A07B0F" w14:textId="3DDABD25" w:rsidR="00A352B1" w:rsidRDefault="00A352B1" w:rsidP="00350B3F">
      <w:pPr>
        <w:pStyle w:val="Heading2"/>
      </w:pPr>
      <w:r>
        <w:t>2.</w:t>
      </w:r>
      <w:r w:rsidR="00CA23BD">
        <w:t>2</w:t>
      </w:r>
      <w:r>
        <w:tab/>
      </w:r>
      <w:r w:rsidR="009C52D8">
        <w:t>XR Rate Control Signaling</w:t>
      </w:r>
    </w:p>
    <w:p w14:paraId="210694F7" w14:textId="2424F4ED" w:rsidR="000552B4" w:rsidRPr="005F41A7" w:rsidRDefault="00550D74" w:rsidP="002E67EA">
      <w:pPr>
        <w:jc w:val="both"/>
        <w:rPr>
          <w:rFonts w:ascii="Arial" w:hAnsi="Arial" w:cs="Arial"/>
          <w:lang w:val="en-US"/>
        </w:rPr>
      </w:pPr>
      <w:r w:rsidRPr="005F41A7">
        <w:rPr>
          <w:rFonts w:ascii="Arial" w:hAnsi="Arial" w:cs="Arial"/>
          <w:lang w:val="en-US"/>
        </w:rPr>
        <w:t>As LS has been sent to SA4 to understand the</w:t>
      </w:r>
      <w:r w:rsidR="00320624" w:rsidRPr="005F41A7">
        <w:rPr>
          <w:rFonts w:ascii="Arial" w:hAnsi="Arial" w:cs="Arial"/>
          <w:lang w:val="en-US"/>
        </w:rPr>
        <w:t xml:space="preserve"> bit rate</w:t>
      </w:r>
      <w:r w:rsidRPr="005F41A7">
        <w:rPr>
          <w:rFonts w:ascii="Arial" w:hAnsi="Arial" w:cs="Arial"/>
          <w:lang w:val="en-US"/>
        </w:rPr>
        <w:t xml:space="preserve"> </w:t>
      </w:r>
      <w:r w:rsidR="00320624" w:rsidRPr="005F41A7">
        <w:rPr>
          <w:rFonts w:ascii="Arial" w:hAnsi="Arial" w:cs="Arial"/>
          <w:lang w:val="en-US"/>
        </w:rPr>
        <w:t xml:space="preserve">range/granularity required for such XR applications. This should be considered in the design of the MAC-layer signaling for e.g., whether the current </w:t>
      </w:r>
      <w:r w:rsidR="00553B31">
        <w:rPr>
          <w:rFonts w:ascii="Arial" w:hAnsi="Arial" w:cs="Arial"/>
          <w:lang w:val="en-US"/>
        </w:rPr>
        <w:t>recommended bit rate (</w:t>
      </w:r>
      <w:r w:rsidR="00320624" w:rsidRPr="005F41A7">
        <w:rPr>
          <w:rFonts w:ascii="Arial" w:hAnsi="Arial" w:cs="Arial"/>
          <w:lang w:val="en-US"/>
        </w:rPr>
        <w:t>RBR</w:t>
      </w:r>
      <w:r w:rsidR="00553B31">
        <w:rPr>
          <w:rFonts w:ascii="Arial" w:hAnsi="Arial" w:cs="Arial"/>
          <w:lang w:val="en-US"/>
        </w:rPr>
        <w:t>)</w:t>
      </w:r>
      <w:r w:rsidR="00320624" w:rsidRPr="005F41A7">
        <w:rPr>
          <w:rFonts w:ascii="Arial" w:hAnsi="Arial" w:cs="Arial"/>
          <w:lang w:val="en-US"/>
        </w:rPr>
        <w:t xml:space="preserve"> MAC CE can be re-used, and/or pursue the other approaches as agreed in the previous meeting. RAN2 should wait for the LS reply from SA4 before proceeding. </w:t>
      </w:r>
    </w:p>
    <w:p w14:paraId="7F18D4A0" w14:textId="198D7C44" w:rsidR="009A4306" w:rsidRDefault="0067517F">
      <w:pPr>
        <w:pStyle w:val="Proposal"/>
      </w:pPr>
      <w:bookmarkStart w:id="10" w:name="_Toc181877576"/>
      <w:r w:rsidRPr="005F41A7">
        <w:t>Wait for LS reply from SA4 before delving into the design approaches to provide recommended b</w:t>
      </w:r>
      <w:r w:rsidR="000E10C8">
        <w:t>i</w:t>
      </w:r>
      <w:r w:rsidRPr="005F41A7">
        <w:t>t rate values better fitting XR applications.</w:t>
      </w:r>
      <w:bookmarkEnd w:id="10"/>
      <w:r w:rsidRPr="005F41A7">
        <w:t xml:space="preserve"> </w:t>
      </w:r>
    </w:p>
    <w:p w14:paraId="766785C4" w14:textId="3035B95D" w:rsidR="005F41A7" w:rsidRPr="002C04E3" w:rsidRDefault="0067141B" w:rsidP="005F41A7">
      <w:pPr>
        <w:jc w:val="both"/>
        <w:rPr>
          <w:rFonts w:ascii="Arial" w:hAnsi="Arial" w:cs="Arial"/>
          <w:lang w:val="en-US"/>
        </w:rPr>
      </w:pPr>
      <w:r w:rsidRPr="002C04E3">
        <w:rPr>
          <w:rFonts w:ascii="Arial" w:hAnsi="Arial" w:cs="Arial"/>
          <w:lang w:val="en-US"/>
        </w:rPr>
        <w:t>Although w</w:t>
      </w:r>
      <w:r w:rsidR="005F41A7" w:rsidRPr="002C04E3">
        <w:rPr>
          <w:rFonts w:ascii="Arial" w:hAnsi="Arial" w:cs="Arial"/>
          <w:lang w:val="en-US"/>
        </w:rPr>
        <w:t>e believe it is sufficient to reuse the recommended bit rate MAC CE.</w:t>
      </w:r>
      <w:r w:rsidRPr="002C04E3">
        <w:rPr>
          <w:rFonts w:ascii="Arial" w:hAnsi="Arial" w:cs="Arial"/>
          <w:lang w:val="en-US"/>
        </w:rPr>
        <w:t xml:space="preserve"> </w:t>
      </w:r>
      <w:r w:rsidR="00073ACC" w:rsidRPr="002C04E3">
        <w:rPr>
          <w:rFonts w:ascii="Arial" w:hAnsi="Arial" w:cs="Arial"/>
          <w:lang w:val="en-US"/>
        </w:rPr>
        <w:t>Considering</w:t>
      </w:r>
      <w:r w:rsidRPr="002C04E3">
        <w:rPr>
          <w:rFonts w:ascii="Arial" w:hAnsi="Arial" w:cs="Arial"/>
          <w:lang w:val="en-US"/>
        </w:rPr>
        <w:t xml:space="preserve"> the LS sent to SA4, RAN2 should wait for their reply before discussing whether the RBR MAC CE can be reused.</w:t>
      </w:r>
    </w:p>
    <w:p w14:paraId="30C1E64F" w14:textId="325BE39C" w:rsidR="005F41A7" w:rsidRPr="002C04E3" w:rsidRDefault="009031AA" w:rsidP="009D6022">
      <w:pPr>
        <w:pStyle w:val="Proposal"/>
        <w:spacing w:after="180"/>
        <w:rPr>
          <w:lang w:val="en-US"/>
        </w:rPr>
      </w:pPr>
      <w:bookmarkStart w:id="11" w:name="_Toc181877577"/>
      <w:r w:rsidRPr="002C04E3">
        <w:rPr>
          <w:lang w:val="en-US"/>
        </w:rPr>
        <w:t xml:space="preserve">Whether </w:t>
      </w:r>
      <w:r w:rsidR="005F41A7" w:rsidRPr="002C04E3">
        <w:rPr>
          <w:lang w:val="en-US"/>
        </w:rPr>
        <w:t xml:space="preserve">the recommended bit rate MAC CE </w:t>
      </w:r>
      <w:r w:rsidRPr="002C04E3">
        <w:rPr>
          <w:lang w:val="en-US"/>
        </w:rPr>
        <w:t>can be reused should be discussed after the LS reply from SA4 is received.</w:t>
      </w:r>
      <w:bookmarkEnd w:id="11"/>
      <w:r w:rsidRPr="002C04E3">
        <w:rPr>
          <w:lang w:val="en-US"/>
        </w:rPr>
        <w:t xml:space="preserve"> </w:t>
      </w:r>
    </w:p>
    <w:p w14:paraId="742AD825" w14:textId="256D6DEA" w:rsidR="008E5EFA" w:rsidRDefault="005E7AAE" w:rsidP="008E5EFA">
      <w:pPr>
        <w:pStyle w:val="Heading1"/>
      </w:pPr>
      <w:bookmarkStart w:id="12" w:name="_Toc70424553"/>
      <w:bookmarkStart w:id="13" w:name="_Toc134612747"/>
      <w:bookmarkStart w:id="14" w:name="_Ref189046994"/>
      <w:bookmarkEnd w:id="12"/>
      <w:r>
        <w:t>3</w:t>
      </w:r>
      <w:r w:rsidR="008E5EFA">
        <w:t xml:space="preserve"> </w:t>
      </w:r>
      <w:r w:rsidR="00583B0D">
        <w:tab/>
      </w:r>
      <w:r w:rsidR="008E5EFA" w:rsidRPr="00CE0424">
        <w:t>Conclusion</w:t>
      </w:r>
      <w:bookmarkEnd w:id="13"/>
    </w:p>
    <w:p w14:paraId="66AC20E0" w14:textId="74A80729" w:rsidR="008E38CD" w:rsidRDefault="008E38CD" w:rsidP="008E38CD">
      <w:pPr>
        <w:pStyle w:val="BodyText"/>
      </w:pPr>
      <w:r w:rsidRPr="00CE0424">
        <w:t xml:space="preserve">Based on the discussion in </w:t>
      </w:r>
      <w:r>
        <w:t xml:space="preserve">the previous </w:t>
      </w:r>
      <w:r w:rsidRPr="00CE0424">
        <w:t>section</w:t>
      </w:r>
      <w:r>
        <w:t>s</w:t>
      </w:r>
      <w:r w:rsidR="00F14A87">
        <w:t>,</w:t>
      </w:r>
      <w:r w:rsidRPr="00CE0424">
        <w:t xml:space="preserve"> we </w:t>
      </w:r>
      <w:r w:rsidR="00E9243E">
        <w:t>have the following observations:</w:t>
      </w:r>
    </w:p>
    <w:p w14:paraId="3EB117A6" w14:textId="030CF62E" w:rsidR="00AE0215" w:rsidRPr="00AE0215" w:rsidRDefault="00D83B21" w:rsidP="00AE0215">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r w:rsidRPr="00F06BCB">
        <w:rPr>
          <w:rFonts w:cs="Arial"/>
          <w:bCs/>
        </w:rPr>
        <w:lastRenderedPageBreak/>
        <w:fldChar w:fldCharType="begin"/>
      </w:r>
      <w:r w:rsidRPr="00B71CF0">
        <w:rPr>
          <w:rFonts w:cs="Arial"/>
          <w:bCs/>
        </w:rPr>
        <w:instrText xml:space="preserve"> TOC \n \h \z \t "Observation,1" </w:instrText>
      </w:r>
      <w:r w:rsidRPr="00F06BCB">
        <w:rPr>
          <w:rFonts w:cs="Arial"/>
          <w:bCs/>
        </w:rPr>
        <w:fldChar w:fldCharType="separate"/>
      </w:r>
      <w:hyperlink w:anchor="_Toc181877558" w:history="1">
        <w:r w:rsidR="00AE0215" w:rsidRPr="00AE0215">
          <w:rPr>
            <w:rStyle w:val="Hyperlink"/>
            <w:rFonts w:ascii="Arial" w:hAnsi="Arial" w:cs="Arial"/>
            <w:b/>
            <w:bCs/>
            <w:sz w:val="20"/>
            <w:szCs w:val="18"/>
          </w:rPr>
          <w:t>Observation 1</w:t>
        </w:r>
        <w:r w:rsidR="00AE0215" w:rsidRPr="00AE0215">
          <w:rPr>
            <w:rFonts w:ascii="Arial" w:eastAsiaTheme="minorEastAsia" w:hAnsi="Arial" w:cs="Arial"/>
            <w:b/>
            <w:bCs/>
            <w:kern w:val="2"/>
            <w:sz w:val="20"/>
            <w:lang w:val="en-DE" w:eastAsia="en-DE"/>
            <w14:ligatures w14:val="standardContextual"/>
          </w:rPr>
          <w:tab/>
        </w:r>
        <w:r w:rsidR="00AE0215" w:rsidRPr="00AE0215">
          <w:rPr>
            <w:rStyle w:val="Hyperlink"/>
            <w:rFonts w:ascii="Arial" w:hAnsi="Arial" w:cs="Arial"/>
            <w:b/>
            <w:bCs/>
            <w:sz w:val="20"/>
            <w:szCs w:val="18"/>
          </w:rPr>
          <w:t>Compared to the RAN, the UE is aware and in the best position to decide if/how to perform rate adaptation of the data flows.</w:t>
        </w:r>
      </w:hyperlink>
    </w:p>
    <w:p w14:paraId="2AE5233B" w14:textId="59768DA8" w:rsidR="00AE0215" w:rsidRPr="00AE0215" w:rsidRDefault="007B05A8" w:rsidP="00AE0215">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hyperlink w:anchor="_Toc181877559" w:history="1">
        <w:r w:rsidR="00AE0215" w:rsidRPr="00AE0215">
          <w:rPr>
            <w:rStyle w:val="Hyperlink"/>
            <w:rFonts w:ascii="Arial" w:hAnsi="Arial" w:cs="Arial"/>
            <w:b/>
            <w:bCs/>
            <w:sz w:val="20"/>
            <w:szCs w:val="18"/>
          </w:rPr>
          <w:t>Observation 2</w:t>
        </w:r>
        <w:r w:rsidR="00AE0215" w:rsidRPr="00AE0215">
          <w:rPr>
            <w:rFonts w:ascii="Arial" w:eastAsiaTheme="minorEastAsia" w:hAnsi="Arial" w:cs="Arial"/>
            <w:b/>
            <w:bCs/>
            <w:kern w:val="2"/>
            <w:sz w:val="20"/>
            <w:lang w:val="en-DE" w:eastAsia="en-DE"/>
            <w14:ligatures w14:val="standardContextual"/>
          </w:rPr>
          <w:tab/>
        </w:r>
        <w:r w:rsidR="00AE0215" w:rsidRPr="00AE0215">
          <w:rPr>
            <w:rStyle w:val="Hyperlink"/>
            <w:rFonts w:ascii="Arial" w:hAnsi="Arial" w:cs="Arial"/>
            <w:b/>
            <w:bCs/>
            <w:sz w:val="20"/>
            <w:szCs w:val="18"/>
          </w:rPr>
          <w:t>It is unclear how using the QFI instead of the LCID provides more value as the application adjusting the rate of the distinct flows is outsides RAN’s scope.</w:t>
        </w:r>
      </w:hyperlink>
    </w:p>
    <w:p w14:paraId="338565CD" w14:textId="141B9F2B" w:rsidR="00AE0215" w:rsidRPr="00AE0215" w:rsidRDefault="007B05A8" w:rsidP="00AE0215">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hyperlink w:anchor="_Toc181877560" w:history="1">
        <w:r w:rsidR="00AE0215" w:rsidRPr="00AE0215">
          <w:rPr>
            <w:rStyle w:val="Hyperlink"/>
            <w:rFonts w:ascii="Arial" w:hAnsi="Arial" w:cs="Arial"/>
            <w:b/>
            <w:bCs/>
            <w:sz w:val="20"/>
            <w:szCs w:val="18"/>
          </w:rPr>
          <w:t>Observation 3</w:t>
        </w:r>
        <w:r w:rsidR="00AE0215" w:rsidRPr="00AE0215">
          <w:rPr>
            <w:rFonts w:ascii="Arial" w:eastAsiaTheme="minorEastAsia" w:hAnsi="Arial" w:cs="Arial"/>
            <w:b/>
            <w:bCs/>
            <w:kern w:val="2"/>
            <w:sz w:val="20"/>
            <w:lang w:val="en-DE" w:eastAsia="en-DE"/>
            <w14:ligatures w14:val="standardContextual"/>
          </w:rPr>
          <w:tab/>
        </w:r>
        <w:r w:rsidR="00AE0215" w:rsidRPr="00AE0215">
          <w:rPr>
            <w:rStyle w:val="Hyperlink"/>
            <w:rFonts w:ascii="Arial" w:hAnsi="Arial" w:cs="Arial"/>
            <w:b/>
            <w:bCs/>
            <w:sz w:val="20"/>
            <w:szCs w:val="18"/>
            <w:lang w:val="en-US"/>
          </w:rPr>
          <w:t>The AS in the UE cannot report the QoS flow information directly (unfiltered) as the application will not understand it. It would need to translate (filter) it into something that the application understands.</w:t>
        </w:r>
      </w:hyperlink>
    </w:p>
    <w:p w14:paraId="1F9F3B5F" w14:textId="1ACBF3C5" w:rsidR="00AE0215" w:rsidRPr="00AE0215" w:rsidRDefault="007B05A8" w:rsidP="00AE0215">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hyperlink w:anchor="_Toc181877561" w:history="1">
        <w:r w:rsidR="00AE0215" w:rsidRPr="00AE0215">
          <w:rPr>
            <w:rStyle w:val="Hyperlink"/>
            <w:rFonts w:ascii="Arial" w:hAnsi="Arial" w:cs="Arial"/>
            <w:b/>
            <w:bCs/>
            <w:sz w:val="20"/>
            <w:szCs w:val="18"/>
          </w:rPr>
          <w:t>Observation 4</w:t>
        </w:r>
        <w:r w:rsidR="00AE0215" w:rsidRPr="00AE0215">
          <w:rPr>
            <w:rFonts w:ascii="Arial" w:eastAsiaTheme="minorEastAsia" w:hAnsi="Arial" w:cs="Arial"/>
            <w:b/>
            <w:bCs/>
            <w:kern w:val="2"/>
            <w:sz w:val="20"/>
            <w:lang w:val="en-DE" w:eastAsia="en-DE"/>
            <w14:ligatures w14:val="standardContextual"/>
          </w:rPr>
          <w:tab/>
        </w:r>
        <w:r w:rsidR="00AE0215" w:rsidRPr="00AE0215">
          <w:rPr>
            <w:rStyle w:val="Hyperlink"/>
            <w:rFonts w:ascii="Arial" w:hAnsi="Arial" w:cs="Arial"/>
            <w:b/>
            <w:bCs/>
            <w:sz w:val="20"/>
            <w:szCs w:val="18"/>
            <w:lang w:val="en-US"/>
          </w:rPr>
          <w:t>An XR client can reuse the ANBR-based approach to obtain the bit rate recommendation.</w:t>
        </w:r>
      </w:hyperlink>
    </w:p>
    <w:p w14:paraId="3AB57372" w14:textId="28EAFD16" w:rsidR="00AE0215" w:rsidRPr="00AE0215" w:rsidRDefault="007B05A8" w:rsidP="00AE0215">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hyperlink w:anchor="_Toc181877562" w:history="1">
        <w:r w:rsidR="00AE0215" w:rsidRPr="00AE0215">
          <w:rPr>
            <w:rStyle w:val="Hyperlink"/>
            <w:rFonts w:ascii="Arial" w:hAnsi="Arial" w:cs="Arial"/>
            <w:b/>
            <w:bCs/>
            <w:sz w:val="20"/>
            <w:szCs w:val="18"/>
          </w:rPr>
          <w:t>Observation 5</w:t>
        </w:r>
        <w:r w:rsidR="00AE0215" w:rsidRPr="00AE0215">
          <w:rPr>
            <w:rFonts w:ascii="Arial" w:eastAsiaTheme="minorEastAsia" w:hAnsi="Arial" w:cs="Arial"/>
            <w:b/>
            <w:bCs/>
            <w:kern w:val="2"/>
            <w:sz w:val="20"/>
            <w:lang w:val="en-DE" w:eastAsia="en-DE"/>
            <w14:ligatures w14:val="standardContextual"/>
          </w:rPr>
          <w:tab/>
        </w:r>
        <w:r w:rsidR="00AE0215" w:rsidRPr="00AE0215">
          <w:rPr>
            <w:rStyle w:val="Hyperlink"/>
            <w:rFonts w:ascii="Arial" w:hAnsi="Arial" w:cs="Arial"/>
            <w:b/>
            <w:bCs/>
            <w:sz w:val="20"/>
            <w:szCs w:val="18"/>
            <w:lang w:val="en-US"/>
          </w:rPr>
          <w:t>It is already possible for the application (XR client) to access the RAN modem and obtain the bit rate recommendation, perform rate adaption independent of the mapping between QoS flow and DRBs.</w:t>
        </w:r>
      </w:hyperlink>
    </w:p>
    <w:p w14:paraId="5E1A9E46" w14:textId="30E3EBD3" w:rsidR="00AE0215" w:rsidRPr="00AE0215" w:rsidRDefault="007B05A8" w:rsidP="00AE0215">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hyperlink w:anchor="_Toc181877563" w:history="1">
        <w:r w:rsidR="00AE0215" w:rsidRPr="00AE0215">
          <w:rPr>
            <w:rStyle w:val="Hyperlink"/>
            <w:rFonts w:ascii="Arial" w:hAnsi="Arial" w:cs="Arial"/>
            <w:b/>
            <w:bCs/>
            <w:sz w:val="20"/>
            <w:szCs w:val="18"/>
          </w:rPr>
          <w:t>Observation 6</w:t>
        </w:r>
        <w:r w:rsidR="00AE0215" w:rsidRPr="00AE0215">
          <w:rPr>
            <w:rFonts w:ascii="Arial" w:eastAsiaTheme="minorEastAsia" w:hAnsi="Arial" w:cs="Arial"/>
            <w:b/>
            <w:bCs/>
            <w:kern w:val="2"/>
            <w:sz w:val="20"/>
            <w:lang w:val="en-DE" w:eastAsia="en-DE"/>
            <w14:ligatures w14:val="standardContextual"/>
          </w:rPr>
          <w:tab/>
        </w:r>
        <w:r w:rsidR="00AE0215" w:rsidRPr="00AE0215">
          <w:rPr>
            <w:rStyle w:val="Hyperlink"/>
            <w:rFonts w:ascii="Arial" w:hAnsi="Arial" w:cs="Arial"/>
            <w:b/>
            <w:bCs/>
            <w:sz w:val="20"/>
            <w:szCs w:val="18"/>
          </w:rPr>
          <w:t>Cross-layer interactions to expose the QoS information at the MAC-layer (AS) is unprecedented, results in significant delays to trigger the XR rate control signaling and has large specification impact even on other working groups.</w:t>
        </w:r>
      </w:hyperlink>
    </w:p>
    <w:p w14:paraId="657ED686" w14:textId="3E36D6AB" w:rsidR="008E5EFA" w:rsidRDefault="00D83B21" w:rsidP="00B71CF0">
      <w:pPr>
        <w:pStyle w:val="BodyText"/>
        <w:spacing w:before="120"/>
        <w:ind w:left="1701" w:hanging="1701"/>
      </w:pPr>
      <w:r w:rsidRPr="00F06BCB">
        <w:rPr>
          <w:rFonts w:cs="Arial"/>
          <w:b/>
          <w:bCs/>
        </w:rPr>
        <w:fldChar w:fldCharType="end"/>
      </w:r>
      <w:r w:rsidR="00F77F24" w:rsidRPr="00F77F24">
        <w:rPr>
          <w:rFonts w:cs="Arial"/>
        </w:rPr>
        <w:t>B</w:t>
      </w:r>
      <w:r w:rsidR="008E5EFA" w:rsidRPr="00CE0424">
        <w:t xml:space="preserve">ased on the discussion in </w:t>
      </w:r>
      <w:r w:rsidR="008E5EFA">
        <w:t xml:space="preserve">the previous </w:t>
      </w:r>
      <w:r w:rsidR="008E5EFA" w:rsidRPr="00CE0424">
        <w:t>section</w:t>
      </w:r>
      <w:r w:rsidR="008E5EFA">
        <w:t>s</w:t>
      </w:r>
      <w:r w:rsidR="005E249F">
        <w:t>,</w:t>
      </w:r>
      <w:r w:rsidR="008E5EFA" w:rsidRPr="00CE0424">
        <w:t xml:space="preserve"> we propose the following:</w:t>
      </w:r>
    </w:p>
    <w:p w14:paraId="4A02FA78" w14:textId="47FF6CB8" w:rsidR="00AE0215" w:rsidRDefault="008E5EFA" w:rsidP="00D27741">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1877575" w:history="1">
        <w:r w:rsidR="00AE0215" w:rsidRPr="0056749F">
          <w:rPr>
            <w:rStyle w:val="Hyperlink"/>
            <w:noProof/>
            <w:lang w:val="en-US"/>
          </w:rPr>
          <w:t>Proposal 1</w:t>
        </w:r>
        <w:r w:rsidR="00AE0215">
          <w:rPr>
            <w:rFonts w:asciiTheme="minorHAnsi" w:eastAsiaTheme="minorEastAsia" w:hAnsiTheme="minorHAnsi" w:cstheme="minorBidi"/>
            <w:b w:val="0"/>
            <w:noProof/>
            <w:kern w:val="2"/>
            <w:sz w:val="22"/>
            <w:szCs w:val="22"/>
            <w:lang w:val="en-DE" w:eastAsia="en-DE"/>
            <w14:ligatures w14:val="standardContextual"/>
          </w:rPr>
          <w:tab/>
        </w:r>
        <w:r w:rsidR="00AE0215" w:rsidRPr="0056749F">
          <w:rPr>
            <w:rStyle w:val="Hyperlink"/>
            <w:noProof/>
            <w:lang w:val="en-US"/>
          </w:rPr>
          <w:t>Support DRB-level granularity for the MAC layer XR rate control signaling.</w:t>
        </w:r>
      </w:hyperlink>
    </w:p>
    <w:p w14:paraId="6F4FA7E1" w14:textId="26515CD1" w:rsidR="00AE0215" w:rsidRDefault="007B05A8" w:rsidP="00D27741">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81877576" w:history="1">
        <w:r w:rsidR="00AE0215" w:rsidRPr="0056749F">
          <w:rPr>
            <w:rStyle w:val="Hyperlink"/>
            <w:noProof/>
          </w:rPr>
          <w:t>Proposal 2</w:t>
        </w:r>
        <w:r w:rsidR="00AE0215">
          <w:rPr>
            <w:rFonts w:asciiTheme="minorHAnsi" w:eastAsiaTheme="minorEastAsia" w:hAnsiTheme="minorHAnsi" w:cstheme="minorBidi"/>
            <w:b w:val="0"/>
            <w:noProof/>
            <w:kern w:val="2"/>
            <w:sz w:val="22"/>
            <w:szCs w:val="22"/>
            <w:lang w:val="en-DE" w:eastAsia="en-DE"/>
            <w14:ligatures w14:val="standardContextual"/>
          </w:rPr>
          <w:tab/>
        </w:r>
        <w:r w:rsidR="00AE0215" w:rsidRPr="0056749F">
          <w:rPr>
            <w:rStyle w:val="Hyperlink"/>
            <w:noProof/>
          </w:rPr>
          <w:t>Wait for LS reply from SA4 before delving into the design approaches to provide recommended bit rate values better fitting XR applications.</w:t>
        </w:r>
      </w:hyperlink>
    </w:p>
    <w:p w14:paraId="5DE85E38" w14:textId="53091003" w:rsidR="00AE0215" w:rsidRDefault="007B05A8" w:rsidP="00D27741">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81877577" w:history="1">
        <w:r w:rsidR="00AE0215" w:rsidRPr="0056749F">
          <w:rPr>
            <w:rStyle w:val="Hyperlink"/>
            <w:noProof/>
            <w:lang w:val="en-US"/>
          </w:rPr>
          <w:t>Proposal 3</w:t>
        </w:r>
        <w:r w:rsidR="00AE0215">
          <w:rPr>
            <w:rFonts w:asciiTheme="minorHAnsi" w:eastAsiaTheme="minorEastAsia" w:hAnsiTheme="minorHAnsi" w:cstheme="minorBidi"/>
            <w:b w:val="0"/>
            <w:noProof/>
            <w:kern w:val="2"/>
            <w:sz w:val="22"/>
            <w:szCs w:val="22"/>
            <w:lang w:val="en-DE" w:eastAsia="en-DE"/>
            <w14:ligatures w14:val="standardContextual"/>
          </w:rPr>
          <w:tab/>
        </w:r>
        <w:r w:rsidR="00AE0215" w:rsidRPr="0056749F">
          <w:rPr>
            <w:rStyle w:val="Hyperlink"/>
            <w:noProof/>
            <w:lang w:val="en-US"/>
          </w:rPr>
          <w:t>Whether the recommended bit rate MAC CE can be reused should be discussed after the LS reply from SA4 is received.</w:t>
        </w:r>
      </w:hyperlink>
    </w:p>
    <w:p w14:paraId="3565F4E6" w14:textId="3673715F" w:rsidR="00064E39" w:rsidRPr="00F011B0" w:rsidRDefault="008E5EFA" w:rsidP="0031181B">
      <w:pPr>
        <w:pStyle w:val="Heading1"/>
        <w:jc w:val="both"/>
      </w:pPr>
      <w:r>
        <w:rPr>
          <w:b/>
          <w:bCs/>
          <w:lang w:val="en-US"/>
        </w:rPr>
        <w:fldChar w:fldCharType="end"/>
      </w:r>
      <w:r w:rsidR="009340B6">
        <w:t>4</w:t>
      </w:r>
      <w:r w:rsidR="00324419">
        <w:t xml:space="preserve"> </w:t>
      </w:r>
      <w:r w:rsidR="00583B0D">
        <w:tab/>
      </w:r>
      <w:r w:rsidR="00064E39" w:rsidRPr="00F011B0">
        <w:t>References</w:t>
      </w:r>
    </w:p>
    <w:bookmarkEnd w:id="14"/>
    <w:p w14:paraId="7288E480" w14:textId="40519BEF" w:rsidR="000528D4" w:rsidRPr="00D3306E" w:rsidRDefault="00D83EC1" w:rsidP="00B71CF0">
      <w:pPr>
        <w:pStyle w:val="ListParagraph"/>
        <w:numPr>
          <w:ilvl w:val="0"/>
          <w:numId w:val="13"/>
        </w:numPr>
        <w:spacing w:line="256" w:lineRule="auto"/>
        <w:ind w:hanging="720"/>
        <w:contextualSpacing/>
        <w:textAlignment w:val="auto"/>
        <w:rPr>
          <w:rFonts w:ascii="Arial" w:eastAsia="Times New Roman" w:hAnsi="Arial"/>
          <w:sz w:val="20"/>
          <w:szCs w:val="20"/>
          <w:lang w:val="en-GB" w:eastAsia="ja-JP"/>
        </w:rPr>
      </w:pPr>
      <w:r>
        <w:rPr>
          <w:rFonts w:ascii="Arial" w:eastAsia="Times New Roman" w:hAnsi="Arial"/>
          <w:sz w:val="20"/>
          <w:szCs w:val="20"/>
          <w:lang w:val="en-GB" w:eastAsia="ja-JP"/>
        </w:rPr>
        <w:t xml:space="preserve"> </w:t>
      </w:r>
      <w:r w:rsidR="002C7B8D">
        <w:rPr>
          <w:rFonts w:ascii="Arial" w:eastAsia="Times New Roman" w:hAnsi="Arial"/>
          <w:sz w:val="20"/>
          <w:szCs w:val="20"/>
          <w:lang w:val="en-GB" w:eastAsia="ja-JP"/>
        </w:rPr>
        <w:t>TS 26.501, “5G Media Streaming (5GMS); General description and architecture”</w:t>
      </w:r>
      <w:r w:rsidR="00BF52FC">
        <w:rPr>
          <w:rFonts w:ascii="Arial" w:eastAsia="Times New Roman" w:hAnsi="Arial"/>
          <w:sz w:val="20"/>
          <w:szCs w:val="20"/>
          <w:lang w:val="en-GB" w:eastAsia="ja-JP"/>
        </w:rPr>
        <w:t>, V16.5.0 (2020-10)</w:t>
      </w:r>
    </w:p>
    <w:p w14:paraId="3D6BEBBD" w14:textId="03D0F72C" w:rsidR="003A7EF3" w:rsidRDefault="003A7EF3" w:rsidP="00CE0424">
      <w:pPr>
        <w:pStyle w:val="BodyText"/>
      </w:pPr>
    </w:p>
    <w:sectPr w:rsidR="003A7EF3" w:rsidSect="004F54E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B5D4C" w14:textId="77777777" w:rsidR="003A41C4" w:rsidRDefault="003A41C4">
      <w:r>
        <w:separator/>
      </w:r>
    </w:p>
  </w:endnote>
  <w:endnote w:type="continuationSeparator" w:id="0">
    <w:p w14:paraId="1D776D6A" w14:textId="77777777" w:rsidR="003A41C4" w:rsidRDefault="003A41C4">
      <w:r>
        <w:continuationSeparator/>
      </w:r>
    </w:p>
  </w:endnote>
  <w:endnote w:type="continuationNotice" w:id="1">
    <w:p w14:paraId="5596D835" w14:textId="77777777" w:rsidR="003A41C4" w:rsidRDefault="003A41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FC9DC" w14:textId="77777777" w:rsidR="003A41C4" w:rsidRDefault="003A41C4">
      <w:r>
        <w:separator/>
      </w:r>
    </w:p>
  </w:footnote>
  <w:footnote w:type="continuationSeparator" w:id="0">
    <w:p w14:paraId="62A2D0E6" w14:textId="77777777" w:rsidR="003A41C4" w:rsidRDefault="003A41C4">
      <w:r>
        <w:continuationSeparator/>
      </w:r>
    </w:p>
  </w:footnote>
  <w:footnote w:type="continuationNotice" w:id="1">
    <w:p w14:paraId="5B4C7C99" w14:textId="77777777" w:rsidR="003A41C4" w:rsidRDefault="003A41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E028B7"/>
    <w:multiLevelType w:val="hybridMultilevel"/>
    <w:tmpl w:val="05FA9AB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D215DB"/>
    <w:multiLevelType w:val="hybridMultilevel"/>
    <w:tmpl w:val="5FB642FA"/>
    <w:lvl w:ilvl="0" w:tplc="D02A5E46">
      <w:start w:val="1"/>
      <w:numFmt w:val="bullet"/>
      <w:lvlText w:val=""/>
      <w:lvlJc w:val="left"/>
      <w:pPr>
        <w:tabs>
          <w:tab w:val="num" w:pos="720"/>
        </w:tabs>
        <w:ind w:left="720" w:hanging="360"/>
      </w:pPr>
      <w:rPr>
        <w:rFonts w:ascii="Symbol" w:hAnsi="Symbol" w:hint="default"/>
      </w:rPr>
    </w:lvl>
    <w:lvl w:ilvl="1" w:tplc="415A7480" w:tentative="1">
      <w:start w:val="1"/>
      <w:numFmt w:val="bullet"/>
      <w:lvlText w:val=""/>
      <w:lvlJc w:val="left"/>
      <w:pPr>
        <w:tabs>
          <w:tab w:val="num" w:pos="1440"/>
        </w:tabs>
        <w:ind w:left="1440" w:hanging="360"/>
      </w:pPr>
      <w:rPr>
        <w:rFonts w:ascii="Symbol" w:hAnsi="Symbol" w:hint="default"/>
      </w:rPr>
    </w:lvl>
    <w:lvl w:ilvl="2" w:tplc="C4DA5AD6" w:tentative="1">
      <w:start w:val="1"/>
      <w:numFmt w:val="bullet"/>
      <w:lvlText w:val=""/>
      <w:lvlJc w:val="left"/>
      <w:pPr>
        <w:tabs>
          <w:tab w:val="num" w:pos="2160"/>
        </w:tabs>
        <w:ind w:left="2160" w:hanging="360"/>
      </w:pPr>
      <w:rPr>
        <w:rFonts w:ascii="Symbol" w:hAnsi="Symbol" w:hint="default"/>
      </w:rPr>
    </w:lvl>
    <w:lvl w:ilvl="3" w:tplc="2D72CA50" w:tentative="1">
      <w:start w:val="1"/>
      <w:numFmt w:val="bullet"/>
      <w:lvlText w:val=""/>
      <w:lvlJc w:val="left"/>
      <w:pPr>
        <w:tabs>
          <w:tab w:val="num" w:pos="2880"/>
        </w:tabs>
        <w:ind w:left="2880" w:hanging="360"/>
      </w:pPr>
      <w:rPr>
        <w:rFonts w:ascii="Symbol" w:hAnsi="Symbol" w:hint="default"/>
      </w:rPr>
    </w:lvl>
    <w:lvl w:ilvl="4" w:tplc="D390F544" w:tentative="1">
      <w:start w:val="1"/>
      <w:numFmt w:val="bullet"/>
      <w:lvlText w:val=""/>
      <w:lvlJc w:val="left"/>
      <w:pPr>
        <w:tabs>
          <w:tab w:val="num" w:pos="3600"/>
        </w:tabs>
        <w:ind w:left="3600" w:hanging="360"/>
      </w:pPr>
      <w:rPr>
        <w:rFonts w:ascii="Symbol" w:hAnsi="Symbol" w:hint="default"/>
      </w:rPr>
    </w:lvl>
    <w:lvl w:ilvl="5" w:tplc="BDE23DF8" w:tentative="1">
      <w:start w:val="1"/>
      <w:numFmt w:val="bullet"/>
      <w:lvlText w:val=""/>
      <w:lvlJc w:val="left"/>
      <w:pPr>
        <w:tabs>
          <w:tab w:val="num" w:pos="4320"/>
        </w:tabs>
        <w:ind w:left="4320" w:hanging="360"/>
      </w:pPr>
      <w:rPr>
        <w:rFonts w:ascii="Symbol" w:hAnsi="Symbol" w:hint="default"/>
      </w:rPr>
    </w:lvl>
    <w:lvl w:ilvl="6" w:tplc="ABB84668" w:tentative="1">
      <w:start w:val="1"/>
      <w:numFmt w:val="bullet"/>
      <w:lvlText w:val=""/>
      <w:lvlJc w:val="left"/>
      <w:pPr>
        <w:tabs>
          <w:tab w:val="num" w:pos="5040"/>
        </w:tabs>
        <w:ind w:left="5040" w:hanging="360"/>
      </w:pPr>
      <w:rPr>
        <w:rFonts w:ascii="Symbol" w:hAnsi="Symbol" w:hint="default"/>
      </w:rPr>
    </w:lvl>
    <w:lvl w:ilvl="7" w:tplc="9522E66A" w:tentative="1">
      <w:start w:val="1"/>
      <w:numFmt w:val="bullet"/>
      <w:lvlText w:val=""/>
      <w:lvlJc w:val="left"/>
      <w:pPr>
        <w:tabs>
          <w:tab w:val="num" w:pos="5760"/>
        </w:tabs>
        <w:ind w:left="5760" w:hanging="360"/>
      </w:pPr>
      <w:rPr>
        <w:rFonts w:ascii="Symbol" w:hAnsi="Symbol" w:hint="default"/>
      </w:rPr>
    </w:lvl>
    <w:lvl w:ilvl="8" w:tplc="EE720F7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69065C"/>
    <w:multiLevelType w:val="hybridMultilevel"/>
    <w:tmpl w:val="61B241B0"/>
    <w:lvl w:ilvl="0" w:tplc="45A07D9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953ADD"/>
    <w:multiLevelType w:val="hybridMultilevel"/>
    <w:tmpl w:val="DB7CC2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A0535A"/>
    <w:multiLevelType w:val="hybridMultilevel"/>
    <w:tmpl w:val="C950BF84"/>
    <w:lvl w:ilvl="0" w:tplc="3DF42D9E">
      <w:start w:val="1"/>
      <w:numFmt w:val="decimal"/>
      <w:lvlText w:val="[%1]"/>
      <w:lvlJc w:val="left"/>
      <w:pPr>
        <w:ind w:left="720" w:hanging="360"/>
      </w:pPr>
      <w:rPr>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387317"/>
    <w:multiLevelType w:val="hybridMultilevel"/>
    <w:tmpl w:val="AD842CAC"/>
    <w:lvl w:ilvl="0" w:tplc="CA907BF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3D37D55"/>
    <w:multiLevelType w:val="hybridMultilevel"/>
    <w:tmpl w:val="38928B82"/>
    <w:lvl w:ilvl="0" w:tplc="9580F6D0">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6C87E86"/>
    <w:multiLevelType w:val="multilevel"/>
    <w:tmpl w:val="097E7F2A"/>
    <w:lvl w:ilvl="0">
      <w:start w:val="5"/>
      <w:numFmt w:val="decimal"/>
      <w:lvlText w:val="%1"/>
      <w:lvlJc w:val="left"/>
      <w:pPr>
        <w:ind w:left="1130" w:hanging="1130"/>
      </w:pPr>
      <w:rPr>
        <w:rFonts w:hint="default"/>
        <w:sz w:val="36"/>
      </w:rPr>
    </w:lvl>
    <w:lvl w:ilvl="1">
      <w:start w:val="2"/>
      <w:numFmt w:val="decimal"/>
      <w:lvlText w:val="%1.%2"/>
      <w:lvlJc w:val="left"/>
      <w:pPr>
        <w:ind w:left="1130" w:hanging="1130"/>
      </w:pPr>
      <w:rPr>
        <w:rFonts w:hint="default"/>
        <w:sz w:val="36"/>
      </w:rPr>
    </w:lvl>
    <w:lvl w:ilvl="2">
      <w:start w:val="1"/>
      <w:numFmt w:val="decimal"/>
      <w:lvlText w:val="%1.%2.%3"/>
      <w:lvlJc w:val="left"/>
      <w:pPr>
        <w:ind w:left="1130" w:hanging="1130"/>
      </w:pPr>
      <w:rPr>
        <w:rFonts w:hint="default"/>
        <w:sz w:val="36"/>
      </w:rPr>
    </w:lvl>
    <w:lvl w:ilvl="3">
      <w:start w:val="1"/>
      <w:numFmt w:val="decimal"/>
      <w:lvlText w:val="%1.%2.%3.%4"/>
      <w:lvlJc w:val="left"/>
      <w:pPr>
        <w:ind w:left="1130" w:hanging="1130"/>
      </w:pPr>
      <w:rPr>
        <w:rFonts w:hint="default"/>
        <w:sz w:val="36"/>
      </w:rPr>
    </w:lvl>
    <w:lvl w:ilvl="4">
      <w:start w:val="1"/>
      <w:numFmt w:val="decimal"/>
      <w:lvlText w:val="%1.%2.%3.%4.%5"/>
      <w:lvlJc w:val="left"/>
      <w:pPr>
        <w:ind w:left="1130" w:hanging="1130"/>
      </w:pPr>
      <w:rPr>
        <w:rFonts w:hint="default"/>
        <w:sz w:val="36"/>
      </w:rPr>
    </w:lvl>
    <w:lvl w:ilvl="5">
      <w:start w:val="1"/>
      <w:numFmt w:val="decimal"/>
      <w:lvlText w:val="%1.%2.%3.%4.%5.%6"/>
      <w:lvlJc w:val="left"/>
      <w:pPr>
        <w:ind w:left="1130" w:hanging="113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E51C61"/>
    <w:multiLevelType w:val="hybridMultilevel"/>
    <w:tmpl w:val="896ED6E2"/>
    <w:lvl w:ilvl="0" w:tplc="FFA4FD1A">
      <w:numFmt w:val="bullet"/>
      <w:lvlText w:val=""/>
      <w:lvlJc w:val="left"/>
      <w:pPr>
        <w:ind w:left="720" w:hanging="360"/>
      </w:pPr>
      <w:rPr>
        <w:rFonts w:ascii="Wingdings" w:eastAsia="MS Mincho" w:hAnsi="Wingdings"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2F202382"/>
    <w:multiLevelType w:val="hybridMultilevel"/>
    <w:tmpl w:val="CD6087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BB2D68"/>
    <w:multiLevelType w:val="hybridMultilevel"/>
    <w:tmpl w:val="D5B072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8A023EB"/>
    <w:multiLevelType w:val="hybridMultilevel"/>
    <w:tmpl w:val="EE9C5C68"/>
    <w:lvl w:ilvl="0" w:tplc="5554CACC">
      <w:start w:val="1"/>
      <w:numFmt w:val="decimal"/>
      <w:lvlText w:val="Proposal %1"/>
      <w:lvlJc w:val="left"/>
      <w:pPr>
        <w:ind w:left="1252" w:hanging="360"/>
      </w:pPr>
      <w:rPr>
        <w:rFonts w:hint="default"/>
        <w:b/>
        <w:bCs/>
      </w:rPr>
    </w:lvl>
    <w:lvl w:ilvl="1" w:tplc="20000019" w:tentative="1">
      <w:start w:val="1"/>
      <w:numFmt w:val="lowerLetter"/>
      <w:lvlText w:val="%2."/>
      <w:lvlJc w:val="left"/>
      <w:pPr>
        <w:ind w:left="1972" w:hanging="360"/>
      </w:pPr>
    </w:lvl>
    <w:lvl w:ilvl="2" w:tplc="2000001B" w:tentative="1">
      <w:start w:val="1"/>
      <w:numFmt w:val="lowerRoman"/>
      <w:lvlText w:val="%3."/>
      <w:lvlJc w:val="right"/>
      <w:pPr>
        <w:ind w:left="2692" w:hanging="180"/>
      </w:pPr>
    </w:lvl>
    <w:lvl w:ilvl="3" w:tplc="2000000F" w:tentative="1">
      <w:start w:val="1"/>
      <w:numFmt w:val="decimal"/>
      <w:lvlText w:val="%4."/>
      <w:lvlJc w:val="left"/>
      <w:pPr>
        <w:ind w:left="3412" w:hanging="360"/>
      </w:pPr>
    </w:lvl>
    <w:lvl w:ilvl="4" w:tplc="20000019" w:tentative="1">
      <w:start w:val="1"/>
      <w:numFmt w:val="lowerLetter"/>
      <w:lvlText w:val="%5."/>
      <w:lvlJc w:val="left"/>
      <w:pPr>
        <w:ind w:left="4132" w:hanging="360"/>
      </w:pPr>
    </w:lvl>
    <w:lvl w:ilvl="5" w:tplc="2000001B" w:tentative="1">
      <w:start w:val="1"/>
      <w:numFmt w:val="lowerRoman"/>
      <w:lvlText w:val="%6."/>
      <w:lvlJc w:val="right"/>
      <w:pPr>
        <w:ind w:left="4852" w:hanging="180"/>
      </w:pPr>
    </w:lvl>
    <w:lvl w:ilvl="6" w:tplc="2000000F" w:tentative="1">
      <w:start w:val="1"/>
      <w:numFmt w:val="decimal"/>
      <w:lvlText w:val="%7."/>
      <w:lvlJc w:val="left"/>
      <w:pPr>
        <w:ind w:left="5572" w:hanging="360"/>
      </w:pPr>
    </w:lvl>
    <w:lvl w:ilvl="7" w:tplc="20000019" w:tentative="1">
      <w:start w:val="1"/>
      <w:numFmt w:val="lowerLetter"/>
      <w:lvlText w:val="%8."/>
      <w:lvlJc w:val="left"/>
      <w:pPr>
        <w:ind w:left="6292" w:hanging="360"/>
      </w:pPr>
    </w:lvl>
    <w:lvl w:ilvl="8" w:tplc="2000001B" w:tentative="1">
      <w:start w:val="1"/>
      <w:numFmt w:val="lowerRoman"/>
      <w:lvlText w:val="%9."/>
      <w:lvlJc w:val="right"/>
      <w:pPr>
        <w:ind w:left="7012" w:hanging="180"/>
      </w:pPr>
    </w:lvl>
  </w:abstractNum>
  <w:abstractNum w:abstractNumId="17" w15:restartNumberingAfterBreak="0">
    <w:nsid w:val="38B94A66"/>
    <w:multiLevelType w:val="hybridMultilevel"/>
    <w:tmpl w:val="F4DC304A"/>
    <w:lvl w:ilvl="0" w:tplc="15FA613A">
      <w:start w:val="1"/>
      <w:numFmt w:val="bullet"/>
      <w:lvlText w:val=""/>
      <w:lvlJc w:val="left"/>
      <w:pPr>
        <w:tabs>
          <w:tab w:val="num" w:pos="720"/>
        </w:tabs>
        <w:ind w:left="720" w:hanging="360"/>
      </w:pPr>
      <w:rPr>
        <w:rFonts w:ascii="Symbol" w:hAnsi="Symbol" w:hint="default"/>
      </w:rPr>
    </w:lvl>
    <w:lvl w:ilvl="1" w:tplc="8CF4EB54" w:tentative="1">
      <w:start w:val="1"/>
      <w:numFmt w:val="bullet"/>
      <w:lvlText w:val=""/>
      <w:lvlJc w:val="left"/>
      <w:pPr>
        <w:tabs>
          <w:tab w:val="num" w:pos="1440"/>
        </w:tabs>
        <w:ind w:left="1440" w:hanging="360"/>
      </w:pPr>
      <w:rPr>
        <w:rFonts w:ascii="Symbol" w:hAnsi="Symbol" w:hint="default"/>
      </w:rPr>
    </w:lvl>
    <w:lvl w:ilvl="2" w:tplc="AC8E3C08" w:tentative="1">
      <w:start w:val="1"/>
      <w:numFmt w:val="bullet"/>
      <w:lvlText w:val=""/>
      <w:lvlJc w:val="left"/>
      <w:pPr>
        <w:tabs>
          <w:tab w:val="num" w:pos="2160"/>
        </w:tabs>
        <w:ind w:left="2160" w:hanging="360"/>
      </w:pPr>
      <w:rPr>
        <w:rFonts w:ascii="Symbol" w:hAnsi="Symbol" w:hint="default"/>
      </w:rPr>
    </w:lvl>
    <w:lvl w:ilvl="3" w:tplc="71EAA7C2" w:tentative="1">
      <w:start w:val="1"/>
      <w:numFmt w:val="bullet"/>
      <w:lvlText w:val=""/>
      <w:lvlJc w:val="left"/>
      <w:pPr>
        <w:tabs>
          <w:tab w:val="num" w:pos="2880"/>
        </w:tabs>
        <w:ind w:left="2880" w:hanging="360"/>
      </w:pPr>
      <w:rPr>
        <w:rFonts w:ascii="Symbol" w:hAnsi="Symbol" w:hint="default"/>
      </w:rPr>
    </w:lvl>
    <w:lvl w:ilvl="4" w:tplc="66646A7C" w:tentative="1">
      <w:start w:val="1"/>
      <w:numFmt w:val="bullet"/>
      <w:lvlText w:val=""/>
      <w:lvlJc w:val="left"/>
      <w:pPr>
        <w:tabs>
          <w:tab w:val="num" w:pos="3600"/>
        </w:tabs>
        <w:ind w:left="3600" w:hanging="360"/>
      </w:pPr>
      <w:rPr>
        <w:rFonts w:ascii="Symbol" w:hAnsi="Symbol" w:hint="default"/>
      </w:rPr>
    </w:lvl>
    <w:lvl w:ilvl="5" w:tplc="8BA47C66" w:tentative="1">
      <w:start w:val="1"/>
      <w:numFmt w:val="bullet"/>
      <w:lvlText w:val=""/>
      <w:lvlJc w:val="left"/>
      <w:pPr>
        <w:tabs>
          <w:tab w:val="num" w:pos="4320"/>
        </w:tabs>
        <w:ind w:left="4320" w:hanging="360"/>
      </w:pPr>
      <w:rPr>
        <w:rFonts w:ascii="Symbol" w:hAnsi="Symbol" w:hint="default"/>
      </w:rPr>
    </w:lvl>
    <w:lvl w:ilvl="6" w:tplc="F1C82C2A" w:tentative="1">
      <w:start w:val="1"/>
      <w:numFmt w:val="bullet"/>
      <w:lvlText w:val=""/>
      <w:lvlJc w:val="left"/>
      <w:pPr>
        <w:tabs>
          <w:tab w:val="num" w:pos="5040"/>
        </w:tabs>
        <w:ind w:left="5040" w:hanging="360"/>
      </w:pPr>
      <w:rPr>
        <w:rFonts w:ascii="Symbol" w:hAnsi="Symbol" w:hint="default"/>
      </w:rPr>
    </w:lvl>
    <w:lvl w:ilvl="7" w:tplc="93328E6E" w:tentative="1">
      <w:start w:val="1"/>
      <w:numFmt w:val="bullet"/>
      <w:lvlText w:val=""/>
      <w:lvlJc w:val="left"/>
      <w:pPr>
        <w:tabs>
          <w:tab w:val="num" w:pos="5760"/>
        </w:tabs>
        <w:ind w:left="5760" w:hanging="360"/>
      </w:pPr>
      <w:rPr>
        <w:rFonts w:ascii="Symbol" w:hAnsi="Symbol" w:hint="default"/>
      </w:rPr>
    </w:lvl>
    <w:lvl w:ilvl="8" w:tplc="B0CADD6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A1201A7"/>
    <w:multiLevelType w:val="hybridMultilevel"/>
    <w:tmpl w:val="F58C7B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0" w15:restartNumberingAfterBreak="0">
    <w:nsid w:val="3C8279DB"/>
    <w:multiLevelType w:val="hybridMultilevel"/>
    <w:tmpl w:val="1F100A30"/>
    <w:lvl w:ilvl="0" w:tplc="10587CC6">
      <w:start w:val="1"/>
      <w:numFmt w:val="bullet"/>
      <w:lvlText w:val=""/>
      <w:lvlJc w:val="left"/>
      <w:pPr>
        <w:tabs>
          <w:tab w:val="num" w:pos="720"/>
        </w:tabs>
        <w:ind w:left="720" w:hanging="360"/>
      </w:pPr>
      <w:rPr>
        <w:rFonts w:ascii="Symbol" w:hAnsi="Symbol" w:hint="default"/>
      </w:rPr>
    </w:lvl>
    <w:lvl w:ilvl="1" w:tplc="3EFE1BB2" w:tentative="1">
      <w:start w:val="1"/>
      <w:numFmt w:val="bullet"/>
      <w:lvlText w:val=""/>
      <w:lvlJc w:val="left"/>
      <w:pPr>
        <w:tabs>
          <w:tab w:val="num" w:pos="1440"/>
        </w:tabs>
        <w:ind w:left="1440" w:hanging="360"/>
      </w:pPr>
      <w:rPr>
        <w:rFonts w:ascii="Symbol" w:hAnsi="Symbol" w:hint="default"/>
      </w:rPr>
    </w:lvl>
    <w:lvl w:ilvl="2" w:tplc="D55CAFAA" w:tentative="1">
      <w:start w:val="1"/>
      <w:numFmt w:val="bullet"/>
      <w:lvlText w:val=""/>
      <w:lvlJc w:val="left"/>
      <w:pPr>
        <w:tabs>
          <w:tab w:val="num" w:pos="2160"/>
        </w:tabs>
        <w:ind w:left="2160" w:hanging="360"/>
      </w:pPr>
      <w:rPr>
        <w:rFonts w:ascii="Symbol" w:hAnsi="Symbol" w:hint="default"/>
      </w:rPr>
    </w:lvl>
    <w:lvl w:ilvl="3" w:tplc="9528C340" w:tentative="1">
      <w:start w:val="1"/>
      <w:numFmt w:val="bullet"/>
      <w:lvlText w:val=""/>
      <w:lvlJc w:val="left"/>
      <w:pPr>
        <w:tabs>
          <w:tab w:val="num" w:pos="2880"/>
        </w:tabs>
        <w:ind w:left="2880" w:hanging="360"/>
      </w:pPr>
      <w:rPr>
        <w:rFonts w:ascii="Symbol" w:hAnsi="Symbol" w:hint="default"/>
      </w:rPr>
    </w:lvl>
    <w:lvl w:ilvl="4" w:tplc="FB9675F6" w:tentative="1">
      <w:start w:val="1"/>
      <w:numFmt w:val="bullet"/>
      <w:lvlText w:val=""/>
      <w:lvlJc w:val="left"/>
      <w:pPr>
        <w:tabs>
          <w:tab w:val="num" w:pos="3600"/>
        </w:tabs>
        <w:ind w:left="3600" w:hanging="360"/>
      </w:pPr>
      <w:rPr>
        <w:rFonts w:ascii="Symbol" w:hAnsi="Symbol" w:hint="default"/>
      </w:rPr>
    </w:lvl>
    <w:lvl w:ilvl="5" w:tplc="EC08B7A4" w:tentative="1">
      <w:start w:val="1"/>
      <w:numFmt w:val="bullet"/>
      <w:lvlText w:val=""/>
      <w:lvlJc w:val="left"/>
      <w:pPr>
        <w:tabs>
          <w:tab w:val="num" w:pos="4320"/>
        </w:tabs>
        <w:ind w:left="4320" w:hanging="360"/>
      </w:pPr>
      <w:rPr>
        <w:rFonts w:ascii="Symbol" w:hAnsi="Symbol" w:hint="default"/>
      </w:rPr>
    </w:lvl>
    <w:lvl w:ilvl="6" w:tplc="ACEAF7D8" w:tentative="1">
      <w:start w:val="1"/>
      <w:numFmt w:val="bullet"/>
      <w:lvlText w:val=""/>
      <w:lvlJc w:val="left"/>
      <w:pPr>
        <w:tabs>
          <w:tab w:val="num" w:pos="5040"/>
        </w:tabs>
        <w:ind w:left="5040" w:hanging="360"/>
      </w:pPr>
      <w:rPr>
        <w:rFonts w:ascii="Symbol" w:hAnsi="Symbol" w:hint="default"/>
      </w:rPr>
    </w:lvl>
    <w:lvl w:ilvl="7" w:tplc="D1C04FB8" w:tentative="1">
      <w:start w:val="1"/>
      <w:numFmt w:val="bullet"/>
      <w:lvlText w:val=""/>
      <w:lvlJc w:val="left"/>
      <w:pPr>
        <w:tabs>
          <w:tab w:val="num" w:pos="5760"/>
        </w:tabs>
        <w:ind w:left="5760" w:hanging="360"/>
      </w:pPr>
      <w:rPr>
        <w:rFonts w:ascii="Symbol" w:hAnsi="Symbol" w:hint="default"/>
      </w:rPr>
    </w:lvl>
    <w:lvl w:ilvl="8" w:tplc="DED6375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E4D5A3B"/>
    <w:multiLevelType w:val="hybridMultilevel"/>
    <w:tmpl w:val="7D98D8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FAB3564"/>
    <w:multiLevelType w:val="hybridMultilevel"/>
    <w:tmpl w:val="1BB44434"/>
    <w:lvl w:ilvl="0" w:tplc="89F6278A">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0996CBC"/>
    <w:multiLevelType w:val="hybridMultilevel"/>
    <w:tmpl w:val="EB36113A"/>
    <w:lvl w:ilvl="0" w:tplc="2000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2950165"/>
    <w:multiLevelType w:val="hybridMultilevel"/>
    <w:tmpl w:val="859C4790"/>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B1347D"/>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27" w15:restartNumberingAfterBreak="0">
    <w:nsid w:val="47972662"/>
    <w:multiLevelType w:val="hybridMultilevel"/>
    <w:tmpl w:val="784EE3BA"/>
    <w:lvl w:ilvl="0" w:tplc="D8863606">
      <w:start w:val="1"/>
      <w:numFmt w:val="bullet"/>
      <w:lvlText w:val=""/>
      <w:lvlJc w:val="left"/>
      <w:pPr>
        <w:tabs>
          <w:tab w:val="num" w:pos="720"/>
        </w:tabs>
        <w:ind w:left="720" w:hanging="360"/>
      </w:pPr>
      <w:rPr>
        <w:rFonts w:ascii="Symbol" w:hAnsi="Symbol" w:hint="default"/>
      </w:rPr>
    </w:lvl>
    <w:lvl w:ilvl="1" w:tplc="E6F01778" w:tentative="1">
      <w:start w:val="1"/>
      <w:numFmt w:val="bullet"/>
      <w:lvlText w:val=""/>
      <w:lvlJc w:val="left"/>
      <w:pPr>
        <w:tabs>
          <w:tab w:val="num" w:pos="1440"/>
        </w:tabs>
        <w:ind w:left="1440" w:hanging="360"/>
      </w:pPr>
      <w:rPr>
        <w:rFonts w:ascii="Symbol" w:hAnsi="Symbol" w:hint="default"/>
      </w:rPr>
    </w:lvl>
    <w:lvl w:ilvl="2" w:tplc="D966D9E8" w:tentative="1">
      <w:start w:val="1"/>
      <w:numFmt w:val="bullet"/>
      <w:lvlText w:val=""/>
      <w:lvlJc w:val="left"/>
      <w:pPr>
        <w:tabs>
          <w:tab w:val="num" w:pos="2160"/>
        </w:tabs>
        <w:ind w:left="2160" w:hanging="360"/>
      </w:pPr>
      <w:rPr>
        <w:rFonts w:ascii="Symbol" w:hAnsi="Symbol" w:hint="default"/>
      </w:rPr>
    </w:lvl>
    <w:lvl w:ilvl="3" w:tplc="5816D044" w:tentative="1">
      <w:start w:val="1"/>
      <w:numFmt w:val="bullet"/>
      <w:lvlText w:val=""/>
      <w:lvlJc w:val="left"/>
      <w:pPr>
        <w:tabs>
          <w:tab w:val="num" w:pos="2880"/>
        </w:tabs>
        <w:ind w:left="2880" w:hanging="360"/>
      </w:pPr>
      <w:rPr>
        <w:rFonts w:ascii="Symbol" w:hAnsi="Symbol" w:hint="default"/>
      </w:rPr>
    </w:lvl>
    <w:lvl w:ilvl="4" w:tplc="79E00448" w:tentative="1">
      <w:start w:val="1"/>
      <w:numFmt w:val="bullet"/>
      <w:lvlText w:val=""/>
      <w:lvlJc w:val="left"/>
      <w:pPr>
        <w:tabs>
          <w:tab w:val="num" w:pos="3600"/>
        </w:tabs>
        <w:ind w:left="3600" w:hanging="360"/>
      </w:pPr>
      <w:rPr>
        <w:rFonts w:ascii="Symbol" w:hAnsi="Symbol" w:hint="default"/>
      </w:rPr>
    </w:lvl>
    <w:lvl w:ilvl="5" w:tplc="A238AA9A" w:tentative="1">
      <w:start w:val="1"/>
      <w:numFmt w:val="bullet"/>
      <w:lvlText w:val=""/>
      <w:lvlJc w:val="left"/>
      <w:pPr>
        <w:tabs>
          <w:tab w:val="num" w:pos="4320"/>
        </w:tabs>
        <w:ind w:left="4320" w:hanging="360"/>
      </w:pPr>
      <w:rPr>
        <w:rFonts w:ascii="Symbol" w:hAnsi="Symbol" w:hint="default"/>
      </w:rPr>
    </w:lvl>
    <w:lvl w:ilvl="6" w:tplc="44C0C8FA" w:tentative="1">
      <w:start w:val="1"/>
      <w:numFmt w:val="bullet"/>
      <w:lvlText w:val=""/>
      <w:lvlJc w:val="left"/>
      <w:pPr>
        <w:tabs>
          <w:tab w:val="num" w:pos="5040"/>
        </w:tabs>
        <w:ind w:left="5040" w:hanging="360"/>
      </w:pPr>
      <w:rPr>
        <w:rFonts w:ascii="Symbol" w:hAnsi="Symbol" w:hint="default"/>
      </w:rPr>
    </w:lvl>
    <w:lvl w:ilvl="7" w:tplc="C9CC44B6" w:tentative="1">
      <w:start w:val="1"/>
      <w:numFmt w:val="bullet"/>
      <w:lvlText w:val=""/>
      <w:lvlJc w:val="left"/>
      <w:pPr>
        <w:tabs>
          <w:tab w:val="num" w:pos="5760"/>
        </w:tabs>
        <w:ind w:left="5760" w:hanging="360"/>
      </w:pPr>
      <w:rPr>
        <w:rFonts w:ascii="Symbol" w:hAnsi="Symbol" w:hint="default"/>
      </w:rPr>
    </w:lvl>
    <w:lvl w:ilvl="8" w:tplc="593CD4E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9951773"/>
    <w:multiLevelType w:val="hybridMultilevel"/>
    <w:tmpl w:val="C6D8DF0C"/>
    <w:lvl w:ilvl="0" w:tplc="21EA9064">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216063"/>
    <w:multiLevelType w:val="multilevel"/>
    <w:tmpl w:val="772C46FC"/>
    <w:lvl w:ilvl="0">
      <w:start w:val="1"/>
      <w:numFmt w:val="decimal"/>
      <w:lvlText w:val="%1."/>
      <w:lvlJc w:val="left"/>
      <w:pPr>
        <w:ind w:left="1979" w:hanging="360"/>
      </w:pPr>
      <w:rPr>
        <w:rFonts w:hint="default"/>
      </w:rPr>
    </w:lvl>
    <w:lvl w:ilvl="1">
      <w:start w:val="2"/>
      <w:numFmt w:val="decimal"/>
      <w:isLgl/>
      <w:lvlText w:val="%1.%2"/>
      <w:lvlJc w:val="left"/>
      <w:pPr>
        <w:ind w:left="2339" w:hanging="720"/>
      </w:pPr>
      <w:rPr>
        <w:rFonts w:hint="default"/>
      </w:rPr>
    </w:lvl>
    <w:lvl w:ilvl="2">
      <w:start w:val="1"/>
      <w:numFmt w:val="decimal"/>
      <w:isLgl/>
      <w:lvlText w:val="%1.%2.%3"/>
      <w:lvlJc w:val="left"/>
      <w:pPr>
        <w:ind w:left="2339" w:hanging="720"/>
      </w:pPr>
      <w:rPr>
        <w:rFonts w:hint="default"/>
      </w:rPr>
    </w:lvl>
    <w:lvl w:ilvl="3">
      <w:start w:val="1"/>
      <w:numFmt w:val="decimal"/>
      <w:isLgl/>
      <w:lvlText w:val="%1.%2.%3.%4"/>
      <w:lvlJc w:val="left"/>
      <w:pPr>
        <w:ind w:left="2699" w:hanging="1080"/>
      </w:pPr>
      <w:rPr>
        <w:rFonts w:hint="default"/>
      </w:rPr>
    </w:lvl>
    <w:lvl w:ilvl="4">
      <w:start w:val="1"/>
      <w:numFmt w:val="decimal"/>
      <w:isLgl/>
      <w:lvlText w:val="%1.%2.%3.%4.%5"/>
      <w:lvlJc w:val="left"/>
      <w:pPr>
        <w:ind w:left="3059" w:hanging="1440"/>
      </w:pPr>
      <w:rPr>
        <w:rFonts w:hint="default"/>
      </w:rPr>
    </w:lvl>
    <w:lvl w:ilvl="5">
      <w:start w:val="1"/>
      <w:numFmt w:val="decimal"/>
      <w:isLgl/>
      <w:lvlText w:val="%1.%2.%3.%4.%5.%6"/>
      <w:lvlJc w:val="left"/>
      <w:pPr>
        <w:ind w:left="3419" w:hanging="1800"/>
      </w:pPr>
      <w:rPr>
        <w:rFonts w:hint="default"/>
      </w:rPr>
    </w:lvl>
    <w:lvl w:ilvl="6">
      <w:start w:val="1"/>
      <w:numFmt w:val="decimal"/>
      <w:isLgl/>
      <w:lvlText w:val="%1.%2.%3.%4.%5.%6.%7"/>
      <w:lvlJc w:val="left"/>
      <w:pPr>
        <w:ind w:left="3419" w:hanging="1800"/>
      </w:pPr>
      <w:rPr>
        <w:rFonts w:hint="default"/>
      </w:rPr>
    </w:lvl>
    <w:lvl w:ilvl="7">
      <w:start w:val="1"/>
      <w:numFmt w:val="decimal"/>
      <w:isLgl/>
      <w:lvlText w:val="%1.%2.%3.%4.%5.%6.%7.%8"/>
      <w:lvlJc w:val="left"/>
      <w:pPr>
        <w:ind w:left="3779" w:hanging="2160"/>
      </w:pPr>
      <w:rPr>
        <w:rFonts w:hint="default"/>
      </w:rPr>
    </w:lvl>
    <w:lvl w:ilvl="8">
      <w:start w:val="1"/>
      <w:numFmt w:val="decimal"/>
      <w:isLgl/>
      <w:lvlText w:val="%1.%2.%3.%4.%5.%6.%7.%8.%9"/>
      <w:lvlJc w:val="left"/>
      <w:pPr>
        <w:ind w:left="4139" w:hanging="2520"/>
      </w:pPr>
      <w:rPr>
        <w:rFonts w:hint="default"/>
      </w:rPr>
    </w:lvl>
  </w:abstractNum>
  <w:abstractNum w:abstractNumId="31" w15:restartNumberingAfterBreak="0">
    <w:nsid w:val="4D7E1A61"/>
    <w:multiLevelType w:val="hybridMultilevel"/>
    <w:tmpl w:val="49327AD8"/>
    <w:lvl w:ilvl="0" w:tplc="41FE340C">
      <w:start w:val="1"/>
      <w:numFmt w:val="bullet"/>
      <w:lvlText w:val=""/>
      <w:lvlJc w:val="left"/>
      <w:pPr>
        <w:tabs>
          <w:tab w:val="num" w:pos="720"/>
        </w:tabs>
        <w:ind w:left="720" w:hanging="360"/>
      </w:pPr>
      <w:rPr>
        <w:rFonts w:ascii="Symbol" w:hAnsi="Symbol" w:hint="default"/>
      </w:rPr>
    </w:lvl>
    <w:lvl w:ilvl="1" w:tplc="FF74BB94" w:tentative="1">
      <w:start w:val="1"/>
      <w:numFmt w:val="bullet"/>
      <w:lvlText w:val=""/>
      <w:lvlJc w:val="left"/>
      <w:pPr>
        <w:tabs>
          <w:tab w:val="num" w:pos="1440"/>
        </w:tabs>
        <w:ind w:left="1440" w:hanging="360"/>
      </w:pPr>
      <w:rPr>
        <w:rFonts w:ascii="Symbol" w:hAnsi="Symbol" w:hint="default"/>
      </w:rPr>
    </w:lvl>
    <w:lvl w:ilvl="2" w:tplc="AA76DE04" w:tentative="1">
      <w:start w:val="1"/>
      <w:numFmt w:val="bullet"/>
      <w:lvlText w:val=""/>
      <w:lvlJc w:val="left"/>
      <w:pPr>
        <w:tabs>
          <w:tab w:val="num" w:pos="2160"/>
        </w:tabs>
        <w:ind w:left="2160" w:hanging="360"/>
      </w:pPr>
      <w:rPr>
        <w:rFonts w:ascii="Symbol" w:hAnsi="Symbol" w:hint="default"/>
      </w:rPr>
    </w:lvl>
    <w:lvl w:ilvl="3" w:tplc="C36A6C24" w:tentative="1">
      <w:start w:val="1"/>
      <w:numFmt w:val="bullet"/>
      <w:lvlText w:val=""/>
      <w:lvlJc w:val="left"/>
      <w:pPr>
        <w:tabs>
          <w:tab w:val="num" w:pos="2880"/>
        </w:tabs>
        <w:ind w:left="2880" w:hanging="360"/>
      </w:pPr>
      <w:rPr>
        <w:rFonts w:ascii="Symbol" w:hAnsi="Symbol" w:hint="default"/>
      </w:rPr>
    </w:lvl>
    <w:lvl w:ilvl="4" w:tplc="13F87786" w:tentative="1">
      <w:start w:val="1"/>
      <w:numFmt w:val="bullet"/>
      <w:lvlText w:val=""/>
      <w:lvlJc w:val="left"/>
      <w:pPr>
        <w:tabs>
          <w:tab w:val="num" w:pos="3600"/>
        </w:tabs>
        <w:ind w:left="3600" w:hanging="360"/>
      </w:pPr>
      <w:rPr>
        <w:rFonts w:ascii="Symbol" w:hAnsi="Symbol" w:hint="default"/>
      </w:rPr>
    </w:lvl>
    <w:lvl w:ilvl="5" w:tplc="CD34ECFE" w:tentative="1">
      <w:start w:val="1"/>
      <w:numFmt w:val="bullet"/>
      <w:lvlText w:val=""/>
      <w:lvlJc w:val="left"/>
      <w:pPr>
        <w:tabs>
          <w:tab w:val="num" w:pos="4320"/>
        </w:tabs>
        <w:ind w:left="4320" w:hanging="360"/>
      </w:pPr>
      <w:rPr>
        <w:rFonts w:ascii="Symbol" w:hAnsi="Symbol" w:hint="default"/>
      </w:rPr>
    </w:lvl>
    <w:lvl w:ilvl="6" w:tplc="56E2B6C0" w:tentative="1">
      <w:start w:val="1"/>
      <w:numFmt w:val="bullet"/>
      <w:lvlText w:val=""/>
      <w:lvlJc w:val="left"/>
      <w:pPr>
        <w:tabs>
          <w:tab w:val="num" w:pos="5040"/>
        </w:tabs>
        <w:ind w:left="5040" w:hanging="360"/>
      </w:pPr>
      <w:rPr>
        <w:rFonts w:ascii="Symbol" w:hAnsi="Symbol" w:hint="default"/>
      </w:rPr>
    </w:lvl>
    <w:lvl w:ilvl="7" w:tplc="70E464F0" w:tentative="1">
      <w:start w:val="1"/>
      <w:numFmt w:val="bullet"/>
      <w:lvlText w:val=""/>
      <w:lvlJc w:val="left"/>
      <w:pPr>
        <w:tabs>
          <w:tab w:val="num" w:pos="5760"/>
        </w:tabs>
        <w:ind w:left="5760" w:hanging="360"/>
      </w:pPr>
      <w:rPr>
        <w:rFonts w:ascii="Symbol" w:hAnsi="Symbol" w:hint="default"/>
      </w:rPr>
    </w:lvl>
    <w:lvl w:ilvl="8" w:tplc="D0A0092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F0C42D4"/>
    <w:multiLevelType w:val="hybridMultilevel"/>
    <w:tmpl w:val="515ED67A"/>
    <w:lvl w:ilvl="0" w:tplc="8332AC0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34"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1FB498A"/>
    <w:multiLevelType w:val="hybridMultilevel"/>
    <w:tmpl w:val="8CB0A758"/>
    <w:lvl w:ilvl="0" w:tplc="9E34DCC0">
      <w:start w:val="9"/>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580F43"/>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39" w15:restartNumberingAfterBreak="0">
    <w:nsid w:val="66F62B0F"/>
    <w:multiLevelType w:val="hybridMultilevel"/>
    <w:tmpl w:val="1B7E29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8804EDC"/>
    <w:multiLevelType w:val="hybridMultilevel"/>
    <w:tmpl w:val="142C3890"/>
    <w:lvl w:ilvl="0" w:tplc="4E4C3B48">
      <w:start w:val="12"/>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A2A08D9"/>
    <w:multiLevelType w:val="hybridMultilevel"/>
    <w:tmpl w:val="859C4790"/>
    <w:lvl w:ilvl="0" w:tplc="F52897DC">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FB82C42"/>
    <w:multiLevelType w:val="hybridMultilevel"/>
    <w:tmpl w:val="261673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B8F6F91"/>
    <w:multiLevelType w:val="hybridMultilevel"/>
    <w:tmpl w:val="DC3A201C"/>
    <w:lvl w:ilvl="0" w:tplc="5D120302">
      <w:start w:val="2"/>
      <w:numFmt w:val="bullet"/>
      <w:lvlText w:val="-"/>
      <w:lvlJc w:val="left"/>
      <w:pPr>
        <w:ind w:left="1080" w:hanging="360"/>
      </w:pPr>
      <w:rPr>
        <w:rFonts w:ascii="Arial" w:eastAsia="Times New Roma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7" w15:restartNumberingAfterBreak="0">
    <w:nsid w:val="7F110E34"/>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48" w15:restartNumberingAfterBreak="0">
    <w:nsid w:val="7FE25A10"/>
    <w:multiLevelType w:val="hybridMultilevel"/>
    <w:tmpl w:val="42E82CF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6566149">
    <w:abstractNumId w:val="29"/>
  </w:num>
  <w:num w:numId="2" w16cid:durableId="582224878">
    <w:abstractNumId w:val="19"/>
  </w:num>
  <w:num w:numId="3" w16cid:durableId="1877815550">
    <w:abstractNumId w:val="0"/>
  </w:num>
  <w:num w:numId="4" w16cid:durableId="638649196">
    <w:abstractNumId w:val="33"/>
  </w:num>
  <w:num w:numId="5" w16cid:durableId="1325475375">
    <w:abstractNumId w:val="36"/>
  </w:num>
  <w:num w:numId="6" w16cid:durableId="1113592397">
    <w:abstractNumId w:val="37"/>
  </w:num>
  <w:num w:numId="7" w16cid:durableId="1847137624">
    <w:abstractNumId w:val="7"/>
  </w:num>
  <w:num w:numId="8" w16cid:durableId="526597527">
    <w:abstractNumId w:val="11"/>
  </w:num>
  <w:num w:numId="9" w16cid:durableId="2011524079">
    <w:abstractNumId w:val="3"/>
  </w:num>
  <w:num w:numId="10" w16cid:durableId="772897741">
    <w:abstractNumId w:val="45"/>
  </w:num>
  <w:num w:numId="11" w16cid:durableId="273750105">
    <w:abstractNumId w:val="14"/>
  </w:num>
  <w:num w:numId="12" w16cid:durableId="1278368801">
    <w:abstractNumId w:val="42"/>
  </w:num>
  <w:num w:numId="13" w16cid:durableId="680434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44"/>
  </w:num>
  <w:num w:numId="15" w16cid:durableId="1485387164">
    <w:abstractNumId w:val="8"/>
  </w:num>
  <w:num w:numId="16" w16cid:durableId="1783913057">
    <w:abstractNumId w:val="20"/>
  </w:num>
  <w:num w:numId="17" w16cid:durableId="2109765107">
    <w:abstractNumId w:val="2"/>
  </w:num>
  <w:num w:numId="18" w16cid:durableId="1880776078">
    <w:abstractNumId w:val="33"/>
    <w:lvlOverride w:ilvl="0">
      <w:startOverride w:val="1"/>
    </w:lvlOverride>
  </w:num>
  <w:num w:numId="19" w16cid:durableId="1392195491">
    <w:abstractNumId w:val="17"/>
  </w:num>
  <w:num w:numId="20" w16cid:durableId="1739286574">
    <w:abstractNumId w:val="31"/>
  </w:num>
  <w:num w:numId="21" w16cid:durableId="781193001">
    <w:abstractNumId w:val="27"/>
  </w:num>
  <w:num w:numId="22" w16cid:durableId="1484420983">
    <w:abstractNumId w:val="26"/>
  </w:num>
  <w:num w:numId="23" w16cid:durableId="553930447">
    <w:abstractNumId w:val="28"/>
  </w:num>
  <w:num w:numId="24" w16cid:durableId="119151635">
    <w:abstractNumId w:val="15"/>
  </w:num>
  <w:num w:numId="25" w16cid:durableId="769591479">
    <w:abstractNumId w:val="5"/>
  </w:num>
  <w:num w:numId="26" w16cid:durableId="1349137288">
    <w:abstractNumId w:val="48"/>
  </w:num>
  <w:num w:numId="27" w16cid:durableId="1923488871">
    <w:abstractNumId w:val="32"/>
  </w:num>
  <w:num w:numId="28" w16cid:durableId="593903193">
    <w:abstractNumId w:val="38"/>
  </w:num>
  <w:num w:numId="29" w16cid:durableId="160855678">
    <w:abstractNumId w:val="47"/>
  </w:num>
  <w:num w:numId="30" w16cid:durableId="1464794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1298314">
    <w:abstractNumId w:val="35"/>
  </w:num>
  <w:num w:numId="32" w16cid:durableId="10385538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096571">
    <w:abstractNumId w:val="40"/>
  </w:num>
  <w:num w:numId="34" w16cid:durableId="1055541210">
    <w:abstractNumId w:val="12"/>
  </w:num>
  <w:num w:numId="35" w16cid:durableId="1981491325">
    <w:abstractNumId w:val="12"/>
  </w:num>
  <w:num w:numId="36" w16cid:durableId="326178735">
    <w:abstractNumId w:val="16"/>
  </w:num>
  <w:num w:numId="37" w16cid:durableId="603147711">
    <w:abstractNumId w:val="9"/>
  </w:num>
  <w:num w:numId="38" w16cid:durableId="1835220820">
    <w:abstractNumId w:val="46"/>
  </w:num>
  <w:num w:numId="39" w16cid:durableId="684403494">
    <w:abstractNumId w:val="24"/>
  </w:num>
  <w:num w:numId="40" w16cid:durableId="1874533972">
    <w:abstractNumId w:val="22"/>
  </w:num>
  <w:num w:numId="41" w16cid:durableId="620262434">
    <w:abstractNumId w:val="1"/>
  </w:num>
  <w:num w:numId="42" w16cid:durableId="1642270945">
    <w:abstractNumId w:val="13"/>
  </w:num>
  <w:num w:numId="43" w16cid:durableId="2081051445">
    <w:abstractNumId w:val="30"/>
  </w:num>
  <w:num w:numId="44" w16cid:durableId="699942082">
    <w:abstractNumId w:val="18"/>
  </w:num>
  <w:num w:numId="45" w16cid:durableId="311638219">
    <w:abstractNumId w:val="43"/>
  </w:num>
  <w:num w:numId="46" w16cid:durableId="1942758930">
    <w:abstractNumId w:val="21"/>
  </w:num>
  <w:num w:numId="47" w16cid:durableId="1347705831">
    <w:abstractNumId w:val="4"/>
  </w:num>
  <w:num w:numId="48" w16cid:durableId="182596071">
    <w:abstractNumId w:val="10"/>
  </w:num>
  <w:num w:numId="49" w16cid:durableId="718670040">
    <w:abstractNumId w:val="39"/>
  </w:num>
  <w:num w:numId="50" w16cid:durableId="1187401274">
    <w:abstractNumId w:val="41"/>
  </w:num>
  <w:num w:numId="51" w16cid:durableId="1709989">
    <w:abstractNumId w:val="23"/>
  </w:num>
  <w:num w:numId="52" w16cid:durableId="969290126">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28E"/>
    <w:rsid w:val="000013BD"/>
    <w:rsid w:val="000019D4"/>
    <w:rsid w:val="00002616"/>
    <w:rsid w:val="000028F9"/>
    <w:rsid w:val="00002A37"/>
    <w:rsid w:val="00002D1E"/>
    <w:rsid w:val="00002EFC"/>
    <w:rsid w:val="00002F50"/>
    <w:rsid w:val="0000332F"/>
    <w:rsid w:val="00003648"/>
    <w:rsid w:val="00003ADC"/>
    <w:rsid w:val="00003B00"/>
    <w:rsid w:val="00003D0D"/>
    <w:rsid w:val="000040B5"/>
    <w:rsid w:val="000047D0"/>
    <w:rsid w:val="00004C17"/>
    <w:rsid w:val="00004E04"/>
    <w:rsid w:val="00004FC2"/>
    <w:rsid w:val="000052E9"/>
    <w:rsid w:val="0000564C"/>
    <w:rsid w:val="000056C9"/>
    <w:rsid w:val="00005AA6"/>
    <w:rsid w:val="00005DEB"/>
    <w:rsid w:val="000060BD"/>
    <w:rsid w:val="00006446"/>
    <w:rsid w:val="000066BB"/>
    <w:rsid w:val="00006896"/>
    <w:rsid w:val="00006960"/>
    <w:rsid w:val="00006A84"/>
    <w:rsid w:val="00006B7D"/>
    <w:rsid w:val="00006E8C"/>
    <w:rsid w:val="0000726A"/>
    <w:rsid w:val="000074DC"/>
    <w:rsid w:val="000076ED"/>
    <w:rsid w:val="0000770F"/>
    <w:rsid w:val="0000785E"/>
    <w:rsid w:val="00007ACD"/>
    <w:rsid w:val="00007CDC"/>
    <w:rsid w:val="00007E26"/>
    <w:rsid w:val="000101D9"/>
    <w:rsid w:val="000102D7"/>
    <w:rsid w:val="000105D9"/>
    <w:rsid w:val="00010B2C"/>
    <w:rsid w:val="00010B5B"/>
    <w:rsid w:val="00010DAF"/>
    <w:rsid w:val="00010F26"/>
    <w:rsid w:val="00011032"/>
    <w:rsid w:val="00011231"/>
    <w:rsid w:val="000112BB"/>
    <w:rsid w:val="000112FB"/>
    <w:rsid w:val="00011318"/>
    <w:rsid w:val="000113E2"/>
    <w:rsid w:val="0001153A"/>
    <w:rsid w:val="00011953"/>
    <w:rsid w:val="000119AE"/>
    <w:rsid w:val="00011ADE"/>
    <w:rsid w:val="00011B28"/>
    <w:rsid w:val="00011B37"/>
    <w:rsid w:val="00011D50"/>
    <w:rsid w:val="00012022"/>
    <w:rsid w:val="00012289"/>
    <w:rsid w:val="000125E2"/>
    <w:rsid w:val="00012AB1"/>
    <w:rsid w:val="00013BB2"/>
    <w:rsid w:val="00013BFE"/>
    <w:rsid w:val="00013C42"/>
    <w:rsid w:val="00013F3C"/>
    <w:rsid w:val="0001407D"/>
    <w:rsid w:val="00014278"/>
    <w:rsid w:val="000144C0"/>
    <w:rsid w:val="00014701"/>
    <w:rsid w:val="00014B2A"/>
    <w:rsid w:val="00014F63"/>
    <w:rsid w:val="00015642"/>
    <w:rsid w:val="00015D15"/>
    <w:rsid w:val="00015D42"/>
    <w:rsid w:val="00015DCE"/>
    <w:rsid w:val="0001607D"/>
    <w:rsid w:val="000161D2"/>
    <w:rsid w:val="000167FB"/>
    <w:rsid w:val="00016EE2"/>
    <w:rsid w:val="000171A6"/>
    <w:rsid w:val="00017420"/>
    <w:rsid w:val="00017720"/>
    <w:rsid w:val="00017A7C"/>
    <w:rsid w:val="00017ACC"/>
    <w:rsid w:val="00017DF8"/>
    <w:rsid w:val="00017E60"/>
    <w:rsid w:val="00020356"/>
    <w:rsid w:val="0002066B"/>
    <w:rsid w:val="0002090F"/>
    <w:rsid w:val="00020C3C"/>
    <w:rsid w:val="0002149D"/>
    <w:rsid w:val="00021A8C"/>
    <w:rsid w:val="00021C82"/>
    <w:rsid w:val="00021CAF"/>
    <w:rsid w:val="00022183"/>
    <w:rsid w:val="000222A9"/>
    <w:rsid w:val="0002239D"/>
    <w:rsid w:val="00022B24"/>
    <w:rsid w:val="00022BFA"/>
    <w:rsid w:val="00022C8A"/>
    <w:rsid w:val="00022D9C"/>
    <w:rsid w:val="00022E21"/>
    <w:rsid w:val="000238DB"/>
    <w:rsid w:val="000238F9"/>
    <w:rsid w:val="00023E7D"/>
    <w:rsid w:val="00023F8A"/>
    <w:rsid w:val="00023FDB"/>
    <w:rsid w:val="0002418E"/>
    <w:rsid w:val="00024B0B"/>
    <w:rsid w:val="00024CD3"/>
    <w:rsid w:val="00024DC9"/>
    <w:rsid w:val="0002534B"/>
    <w:rsid w:val="0002564D"/>
    <w:rsid w:val="00025783"/>
    <w:rsid w:val="00025870"/>
    <w:rsid w:val="00025A28"/>
    <w:rsid w:val="00025ECA"/>
    <w:rsid w:val="0002615C"/>
    <w:rsid w:val="000262AF"/>
    <w:rsid w:val="000266A9"/>
    <w:rsid w:val="00026834"/>
    <w:rsid w:val="00026857"/>
    <w:rsid w:val="00026A77"/>
    <w:rsid w:val="0002726B"/>
    <w:rsid w:val="00027A50"/>
    <w:rsid w:val="000300F1"/>
    <w:rsid w:val="00030876"/>
    <w:rsid w:val="00030AAB"/>
    <w:rsid w:val="00030D3F"/>
    <w:rsid w:val="000311D7"/>
    <w:rsid w:val="00031405"/>
    <w:rsid w:val="00031431"/>
    <w:rsid w:val="000316E8"/>
    <w:rsid w:val="00031BB3"/>
    <w:rsid w:val="00031F75"/>
    <w:rsid w:val="000325B8"/>
    <w:rsid w:val="000327B0"/>
    <w:rsid w:val="000333D5"/>
    <w:rsid w:val="00033ED7"/>
    <w:rsid w:val="000343BA"/>
    <w:rsid w:val="00034C15"/>
    <w:rsid w:val="000357DA"/>
    <w:rsid w:val="00035C85"/>
    <w:rsid w:val="00035CEE"/>
    <w:rsid w:val="00035D45"/>
    <w:rsid w:val="00035E84"/>
    <w:rsid w:val="00035EF6"/>
    <w:rsid w:val="000360D3"/>
    <w:rsid w:val="0003638F"/>
    <w:rsid w:val="000365BA"/>
    <w:rsid w:val="00036816"/>
    <w:rsid w:val="00036903"/>
    <w:rsid w:val="00036BA1"/>
    <w:rsid w:val="00036C90"/>
    <w:rsid w:val="00036CB6"/>
    <w:rsid w:val="00036CE2"/>
    <w:rsid w:val="00036E34"/>
    <w:rsid w:val="00037554"/>
    <w:rsid w:val="0003766D"/>
    <w:rsid w:val="000376C3"/>
    <w:rsid w:val="0003787B"/>
    <w:rsid w:val="00037956"/>
    <w:rsid w:val="00037968"/>
    <w:rsid w:val="00037AEB"/>
    <w:rsid w:val="00037D6A"/>
    <w:rsid w:val="0004067C"/>
    <w:rsid w:val="00040E8A"/>
    <w:rsid w:val="0004127A"/>
    <w:rsid w:val="000413DC"/>
    <w:rsid w:val="00041647"/>
    <w:rsid w:val="000417B8"/>
    <w:rsid w:val="00042134"/>
    <w:rsid w:val="0004224B"/>
    <w:rsid w:val="000422E2"/>
    <w:rsid w:val="000422FA"/>
    <w:rsid w:val="0004241B"/>
    <w:rsid w:val="00042668"/>
    <w:rsid w:val="00042BB6"/>
    <w:rsid w:val="00042ED3"/>
    <w:rsid w:val="00042F22"/>
    <w:rsid w:val="0004373C"/>
    <w:rsid w:val="00043BA8"/>
    <w:rsid w:val="00043BBF"/>
    <w:rsid w:val="00043D33"/>
    <w:rsid w:val="00044199"/>
    <w:rsid w:val="000443A3"/>
    <w:rsid w:val="000444EF"/>
    <w:rsid w:val="00044588"/>
    <w:rsid w:val="00044752"/>
    <w:rsid w:val="000449D9"/>
    <w:rsid w:val="000449E5"/>
    <w:rsid w:val="000449EC"/>
    <w:rsid w:val="00044B2D"/>
    <w:rsid w:val="00044FF8"/>
    <w:rsid w:val="00045A49"/>
    <w:rsid w:val="00045EE6"/>
    <w:rsid w:val="00045F83"/>
    <w:rsid w:val="00047000"/>
    <w:rsid w:val="000470ED"/>
    <w:rsid w:val="000474ED"/>
    <w:rsid w:val="0004782F"/>
    <w:rsid w:val="00047E60"/>
    <w:rsid w:val="00050ADC"/>
    <w:rsid w:val="00050CE7"/>
    <w:rsid w:val="0005156C"/>
    <w:rsid w:val="000523A3"/>
    <w:rsid w:val="00052539"/>
    <w:rsid w:val="00052653"/>
    <w:rsid w:val="00052698"/>
    <w:rsid w:val="000528D4"/>
    <w:rsid w:val="0005292F"/>
    <w:rsid w:val="00052A07"/>
    <w:rsid w:val="00052A6B"/>
    <w:rsid w:val="00052D6A"/>
    <w:rsid w:val="00052D83"/>
    <w:rsid w:val="000530B9"/>
    <w:rsid w:val="00053379"/>
    <w:rsid w:val="000534A6"/>
    <w:rsid w:val="000534E3"/>
    <w:rsid w:val="00053572"/>
    <w:rsid w:val="000535E8"/>
    <w:rsid w:val="00053A04"/>
    <w:rsid w:val="00053E71"/>
    <w:rsid w:val="00054238"/>
    <w:rsid w:val="0005429C"/>
    <w:rsid w:val="00054424"/>
    <w:rsid w:val="00054431"/>
    <w:rsid w:val="0005466D"/>
    <w:rsid w:val="00054678"/>
    <w:rsid w:val="000552B4"/>
    <w:rsid w:val="00055458"/>
    <w:rsid w:val="000556B0"/>
    <w:rsid w:val="00055E31"/>
    <w:rsid w:val="0005606A"/>
    <w:rsid w:val="00056501"/>
    <w:rsid w:val="000568DB"/>
    <w:rsid w:val="00056902"/>
    <w:rsid w:val="00056E9A"/>
    <w:rsid w:val="00057117"/>
    <w:rsid w:val="0005712D"/>
    <w:rsid w:val="000571AF"/>
    <w:rsid w:val="000575BD"/>
    <w:rsid w:val="00057926"/>
    <w:rsid w:val="00057D2C"/>
    <w:rsid w:val="000600B7"/>
    <w:rsid w:val="00060279"/>
    <w:rsid w:val="0006040D"/>
    <w:rsid w:val="00060579"/>
    <w:rsid w:val="000608B3"/>
    <w:rsid w:val="00060ED7"/>
    <w:rsid w:val="0006128A"/>
    <w:rsid w:val="000613AE"/>
    <w:rsid w:val="000616A0"/>
    <w:rsid w:val="000616AB"/>
    <w:rsid w:val="000616E7"/>
    <w:rsid w:val="00061838"/>
    <w:rsid w:val="00061B68"/>
    <w:rsid w:val="00061E7F"/>
    <w:rsid w:val="000622CC"/>
    <w:rsid w:val="000622DB"/>
    <w:rsid w:val="00062317"/>
    <w:rsid w:val="00062782"/>
    <w:rsid w:val="00062817"/>
    <w:rsid w:val="0006284A"/>
    <w:rsid w:val="00062966"/>
    <w:rsid w:val="00062BA8"/>
    <w:rsid w:val="00062DB5"/>
    <w:rsid w:val="00063213"/>
    <w:rsid w:val="00063242"/>
    <w:rsid w:val="0006342D"/>
    <w:rsid w:val="00063568"/>
    <w:rsid w:val="0006369B"/>
    <w:rsid w:val="00063C41"/>
    <w:rsid w:val="00063E98"/>
    <w:rsid w:val="00064338"/>
    <w:rsid w:val="000644F3"/>
    <w:rsid w:val="0006487E"/>
    <w:rsid w:val="0006498D"/>
    <w:rsid w:val="000649DF"/>
    <w:rsid w:val="00064E39"/>
    <w:rsid w:val="00065800"/>
    <w:rsid w:val="000659B6"/>
    <w:rsid w:val="00065E1A"/>
    <w:rsid w:val="000660F2"/>
    <w:rsid w:val="0006623E"/>
    <w:rsid w:val="00066346"/>
    <w:rsid w:val="000664E3"/>
    <w:rsid w:val="00066726"/>
    <w:rsid w:val="00066A8C"/>
    <w:rsid w:val="00066ED5"/>
    <w:rsid w:val="00066FE1"/>
    <w:rsid w:val="000671AA"/>
    <w:rsid w:val="00067863"/>
    <w:rsid w:val="00067986"/>
    <w:rsid w:val="00067B3F"/>
    <w:rsid w:val="00067E9B"/>
    <w:rsid w:val="00070139"/>
    <w:rsid w:val="000702B4"/>
    <w:rsid w:val="000705D9"/>
    <w:rsid w:val="00070ED5"/>
    <w:rsid w:val="0007111F"/>
    <w:rsid w:val="00071A66"/>
    <w:rsid w:val="00071FE6"/>
    <w:rsid w:val="0007265C"/>
    <w:rsid w:val="0007283F"/>
    <w:rsid w:val="00072A12"/>
    <w:rsid w:val="00072D12"/>
    <w:rsid w:val="000732BD"/>
    <w:rsid w:val="0007368D"/>
    <w:rsid w:val="000737B1"/>
    <w:rsid w:val="000737CE"/>
    <w:rsid w:val="00073ACC"/>
    <w:rsid w:val="00073D05"/>
    <w:rsid w:val="000740C5"/>
    <w:rsid w:val="00074819"/>
    <w:rsid w:val="00074A6B"/>
    <w:rsid w:val="00074B07"/>
    <w:rsid w:val="00075218"/>
    <w:rsid w:val="00075550"/>
    <w:rsid w:val="000757C7"/>
    <w:rsid w:val="000758CB"/>
    <w:rsid w:val="00075B7A"/>
    <w:rsid w:val="00075BF7"/>
    <w:rsid w:val="00075D43"/>
    <w:rsid w:val="000761AF"/>
    <w:rsid w:val="000764D7"/>
    <w:rsid w:val="0007656F"/>
    <w:rsid w:val="00076E2F"/>
    <w:rsid w:val="000771BC"/>
    <w:rsid w:val="000775A8"/>
    <w:rsid w:val="00077AE4"/>
    <w:rsid w:val="00077E5F"/>
    <w:rsid w:val="00080045"/>
    <w:rsid w:val="000801FE"/>
    <w:rsid w:val="0008022A"/>
    <w:rsid w:val="0008036A"/>
    <w:rsid w:val="0008048F"/>
    <w:rsid w:val="00080B91"/>
    <w:rsid w:val="00080D7C"/>
    <w:rsid w:val="0008134D"/>
    <w:rsid w:val="00081AE6"/>
    <w:rsid w:val="00081BE6"/>
    <w:rsid w:val="00081F2F"/>
    <w:rsid w:val="00082181"/>
    <w:rsid w:val="00082405"/>
    <w:rsid w:val="000824D8"/>
    <w:rsid w:val="00082A6A"/>
    <w:rsid w:val="00082E63"/>
    <w:rsid w:val="00083572"/>
    <w:rsid w:val="000835CA"/>
    <w:rsid w:val="0008375F"/>
    <w:rsid w:val="000838DF"/>
    <w:rsid w:val="00083925"/>
    <w:rsid w:val="00083CC0"/>
    <w:rsid w:val="00083FA8"/>
    <w:rsid w:val="000840A6"/>
    <w:rsid w:val="00084254"/>
    <w:rsid w:val="00084305"/>
    <w:rsid w:val="000844B8"/>
    <w:rsid w:val="00084B0A"/>
    <w:rsid w:val="00084CED"/>
    <w:rsid w:val="00084FD0"/>
    <w:rsid w:val="0008504B"/>
    <w:rsid w:val="00085061"/>
    <w:rsid w:val="000854C9"/>
    <w:rsid w:val="000855C7"/>
    <w:rsid w:val="000855EB"/>
    <w:rsid w:val="00085B52"/>
    <w:rsid w:val="00085D39"/>
    <w:rsid w:val="00085D41"/>
    <w:rsid w:val="00085E03"/>
    <w:rsid w:val="00086177"/>
    <w:rsid w:val="000864FF"/>
    <w:rsid w:val="000865D9"/>
    <w:rsid w:val="000866F2"/>
    <w:rsid w:val="00086A18"/>
    <w:rsid w:val="00086A3D"/>
    <w:rsid w:val="0008728F"/>
    <w:rsid w:val="0008755D"/>
    <w:rsid w:val="00087B6D"/>
    <w:rsid w:val="00087CDE"/>
    <w:rsid w:val="0009009F"/>
    <w:rsid w:val="000900BC"/>
    <w:rsid w:val="0009057C"/>
    <w:rsid w:val="000905E5"/>
    <w:rsid w:val="000906CF"/>
    <w:rsid w:val="00090752"/>
    <w:rsid w:val="000908E1"/>
    <w:rsid w:val="00090D65"/>
    <w:rsid w:val="00091557"/>
    <w:rsid w:val="00091692"/>
    <w:rsid w:val="000924C1"/>
    <w:rsid w:val="000924F0"/>
    <w:rsid w:val="000925AC"/>
    <w:rsid w:val="000927C0"/>
    <w:rsid w:val="0009294A"/>
    <w:rsid w:val="00092A04"/>
    <w:rsid w:val="00092C02"/>
    <w:rsid w:val="00092EAE"/>
    <w:rsid w:val="000931A0"/>
    <w:rsid w:val="000931E7"/>
    <w:rsid w:val="000932E2"/>
    <w:rsid w:val="00093474"/>
    <w:rsid w:val="000936D7"/>
    <w:rsid w:val="0009378D"/>
    <w:rsid w:val="00093A54"/>
    <w:rsid w:val="000940BC"/>
    <w:rsid w:val="00094511"/>
    <w:rsid w:val="00094734"/>
    <w:rsid w:val="0009497B"/>
    <w:rsid w:val="00094B59"/>
    <w:rsid w:val="00094C06"/>
    <w:rsid w:val="0009510F"/>
    <w:rsid w:val="0009538D"/>
    <w:rsid w:val="000959E6"/>
    <w:rsid w:val="00095C7D"/>
    <w:rsid w:val="00096011"/>
    <w:rsid w:val="00096034"/>
    <w:rsid w:val="00096174"/>
    <w:rsid w:val="000963AF"/>
    <w:rsid w:val="0009654D"/>
    <w:rsid w:val="00096F8C"/>
    <w:rsid w:val="000972B4"/>
    <w:rsid w:val="0009777B"/>
    <w:rsid w:val="00097BC9"/>
    <w:rsid w:val="00097F58"/>
    <w:rsid w:val="000A0058"/>
    <w:rsid w:val="000A00D6"/>
    <w:rsid w:val="000A012D"/>
    <w:rsid w:val="000A013D"/>
    <w:rsid w:val="000A0376"/>
    <w:rsid w:val="000A0470"/>
    <w:rsid w:val="000A0528"/>
    <w:rsid w:val="000A0952"/>
    <w:rsid w:val="000A0C45"/>
    <w:rsid w:val="000A1775"/>
    <w:rsid w:val="000A1A6B"/>
    <w:rsid w:val="000A1B7B"/>
    <w:rsid w:val="000A1C71"/>
    <w:rsid w:val="000A1D06"/>
    <w:rsid w:val="000A1EAE"/>
    <w:rsid w:val="000A1EE6"/>
    <w:rsid w:val="000A1FCC"/>
    <w:rsid w:val="000A2039"/>
    <w:rsid w:val="000A22A7"/>
    <w:rsid w:val="000A259B"/>
    <w:rsid w:val="000A2BDD"/>
    <w:rsid w:val="000A3398"/>
    <w:rsid w:val="000A3576"/>
    <w:rsid w:val="000A36E3"/>
    <w:rsid w:val="000A373A"/>
    <w:rsid w:val="000A43A4"/>
    <w:rsid w:val="000A44F5"/>
    <w:rsid w:val="000A4B1F"/>
    <w:rsid w:val="000A4D56"/>
    <w:rsid w:val="000A530D"/>
    <w:rsid w:val="000A55CE"/>
    <w:rsid w:val="000A56F2"/>
    <w:rsid w:val="000A5715"/>
    <w:rsid w:val="000A580A"/>
    <w:rsid w:val="000A5889"/>
    <w:rsid w:val="000A5B46"/>
    <w:rsid w:val="000A5B4B"/>
    <w:rsid w:val="000A6480"/>
    <w:rsid w:val="000A672A"/>
    <w:rsid w:val="000A6CFD"/>
    <w:rsid w:val="000A6E5E"/>
    <w:rsid w:val="000A7968"/>
    <w:rsid w:val="000A7993"/>
    <w:rsid w:val="000A79D3"/>
    <w:rsid w:val="000A7A12"/>
    <w:rsid w:val="000A7AF9"/>
    <w:rsid w:val="000A7BAB"/>
    <w:rsid w:val="000A7BD5"/>
    <w:rsid w:val="000B028C"/>
    <w:rsid w:val="000B05FE"/>
    <w:rsid w:val="000B1437"/>
    <w:rsid w:val="000B1A78"/>
    <w:rsid w:val="000B1CEC"/>
    <w:rsid w:val="000B1F58"/>
    <w:rsid w:val="000B22FC"/>
    <w:rsid w:val="000B24E3"/>
    <w:rsid w:val="000B2719"/>
    <w:rsid w:val="000B28DB"/>
    <w:rsid w:val="000B2BA6"/>
    <w:rsid w:val="000B2BE2"/>
    <w:rsid w:val="000B3466"/>
    <w:rsid w:val="000B353E"/>
    <w:rsid w:val="000B3599"/>
    <w:rsid w:val="000B3A8F"/>
    <w:rsid w:val="000B3EFA"/>
    <w:rsid w:val="000B4402"/>
    <w:rsid w:val="000B4741"/>
    <w:rsid w:val="000B499F"/>
    <w:rsid w:val="000B4AB9"/>
    <w:rsid w:val="000B5025"/>
    <w:rsid w:val="000B5206"/>
    <w:rsid w:val="000B55B4"/>
    <w:rsid w:val="000B58C3"/>
    <w:rsid w:val="000B5957"/>
    <w:rsid w:val="000B5CE0"/>
    <w:rsid w:val="000B5DF2"/>
    <w:rsid w:val="000B5F8E"/>
    <w:rsid w:val="000B5FCB"/>
    <w:rsid w:val="000B61E9"/>
    <w:rsid w:val="000B62E9"/>
    <w:rsid w:val="000B6351"/>
    <w:rsid w:val="000B6443"/>
    <w:rsid w:val="000B653C"/>
    <w:rsid w:val="000B6554"/>
    <w:rsid w:val="000B69FA"/>
    <w:rsid w:val="000B6C1C"/>
    <w:rsid w:val="000B6EF1"/>
    <w:rsid w:val="000B70ED"/>
    <w:rsid w:val="000B7178"/>
    <w:rsid w:val="000B7557"/>
    <w:rsid w:val="000C03C3"/>
    <w:rsid w:val="000C0896"/>
    <w:rsid w:val="000C08A7"/>
    <w:rsid w:val="000C0C5A"/>
    <w:rsid w:val="000C0E84"/>
    <w:rsid w:val="000C111D"/>
    <w:rsid w:val="000C129E"/>
    <w:rsid w:val="000C1648"/>
    <w:rsid w:val="000C165A"/>
    <w:rsid w:val="000C1A9A"/>
    <w:rsid w:val="000C1D66"/>
    <w:rsid w:val="000C1F17"/>
    <w:rsid w:val="000C1FFE"/>
    <w:rsid w:val="000C21A8"/>
    <w:rsid w:val="000C27D2"/>
    <w:rsid w:val="000C2E19"/>
    <w:rsid w:val="000C3006"/>
    <w:rsid w:val="000C3575"/>
    <w:rsid w:val="000C3609"/>
    <w:rsid w:val="000C3652"/>
    <w:rsid w:val="000C474C"/>
    <w:rsid w:val="000C47F0"/>
    <w:rsid w:val="000C4B5E"/>
    <w:rsid w:val="000C4DF0"/>
    <w:rsid w:val="000C5326"/>
    <w:rsid w:val="000C55F0"/>
    <w:rsid w:val="000C6396"/>
    <w:rsid w:val="000C68CC"/>
    <w:rsid w:val="000C6F2B"/>
    <w:rsid w:val="000C70E3"/>
    <w:rsid w:val="000C750E"/>
    <w:rsid w:val="000C7535"/>
    <w:rsid w:val="000C77C1"/>
    <w:rsid w:val="000C77DB"/>
    <w:rsid w:val="000C786F"/>
    <w:rsid w:val="000C796D"/>
    <w:rsid w:val="000C7FB3"/>
    <w:rsid w:val="000D02DE"/>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A6E"/>
    <w:rsid w:val="000D1D92"/>
    <w:rsid w:val="000D1ED6"/>
    <w:rsid w:val="000D26B6"/>
    <w:rsid w:val="000D305A"/>
    <w:rsid w:val="000D3287"/>
    <w:rsid w:val="000D36C1"/>
    <w:rsid w:val="000D3B84"/>
    <w:rsid w:val="000D3D71"/>
    <w:rsid w:val="000D3DE1"/>
    <w:rsid w:val="000D4797"/>
    <w:rsid w:val="000D4893"/>
    <w:rsid w:val="000D502C"/>
    <w:rsid w:val="000D567B"/>
    <w:rsid w:val="000D572D"/>
    <w:rsid w:val="000D57BD"/>
    <w:rsid w:val="000D5B86"/>
    <w:rsid w:val="000D6096"/>
    <w:rsid w:val="000D682B"/>
    <w:rsid w:val="000D6C59"/>
    <w:rsid w:val="000D7945"/>
    <w:rsid w:val="000D795C"/>
    <w:rsid w:val="000D7AB1"/>
    <w:rsid w:val="000D7E20"/>
    <w:rsid w:val="000E032F"/>
    <w:rsid w:val="000E03A9"/>
    <w:rsid w:val="000E0527"/>
    <w:rsid w:val="000E0800"/>
    <w:rsid w:val="000E0B90"/>
    <w:rsid w:val="000E106A"/>
    <w:rsid w:val="000E10A6"/>
    <w:rsid w:val="000E10C8"/>
    <w:rsid w:val="000E10FC"/>
    <w:rsid w:val="000E11B0"/>
    <w:rsid w:val="000E13C3"/>
    <w:rsid w:val="000E15AB"/>
    <w:rsid w:val="000E1E37"/>
    <w:rsid w:val="000E1E92"/>
    <w:rsid w:val="000E26F2"/>
    <w:rsid w:val="000E273B"/>
    <w:rsid w:val="000E2A2C"/>
    <w:rsid w:val="000E2B4F"/>
    <w:rsid w:val="000E2E78"/>
    <w:rsid w:val="000E32DD"/>
    <w:rsid w:val="000E339D"/>
    <w:rsid w:val="000E34AA"/>
    <w:rsid w:val="000E34D2"/>
    <w:rsid w:val="000E36CF"/>
    <w:rsid w:val="000E3EC6"/>
    <w:rsid w:val="000E4208"/>
    <w:rsid w:val="000E42D0"/>
    <w:rsid w:val="000E47FC"/>
    <w:rsid w:val="000E4828"/>
    <w:rsid w:val="000E4D53"/>
    <w:rsid w:val="000E5117"/>
    <w:rsid w:val="000E53A0"/>
    <w:rsid w:val="000E5402"/>
    <w:rsid w:val="000E55EE"/>
    <w:rsid w:val="000E5787"/>
    <w:rsid w:val="000E5CC0"/>
    <w:rsid w:val="000E603E"/>
    <w:rsid w:val="000E6B3D"/>
    <w:rsid w:val="000E6FDF"/>
    <w:rsid w:val="000E70B1"/>
    <w:rsid w:val="000E74BF"/>
    <w:rsid w:val="000E7753"/>
    <w:rsid w:val="000E7DAD"/>
    <w:rsid w:val="000F06D6"/>
    <w:rsid w:val="000F09E7"/>
    <w:rsid w:val="000F0EB1"/>
    <w:rsid w:val="000F1106"/>
    <w:rsid w:val="000F1172"/>
    <w:rsid w:val="000F1B38"/>
    <w:rsid w:val="000F1CA9"/>
    <w:rsid w:val="000F1F0D"/>
    <w:rsid w:val="000F21A7"/>
    <w:rsid w:val="000F21CF"/>
    <w:rsid w:val="000F28EE"/>
    <w:rsid w:val="000F2B2B"/>
    <w:rsid w:val="000F302C"/>
    <w:rsid w:val="000F330B"/>
    <w:rsid w:val="000F3479"/>
    <w:rsid w:val="000F3932"/>
    <w:rsid w:val="000F39FA"/>
    <w:rsid w:val="000F3A6D"/>
    <w:rsid w:val="000F3BE9"/>
    <w:rsid w:val="000F3F6C"/>
    <w:rsid w:val="000F40D0"/>
    <w:rsid w:val="000F41AF"/>
    <w:rsid w:val="000F45CC"/>
    <w:rsid w:val="000F463C"/>
    <w:rsid w:val="000F499F"/>
    <w:rsid w:val="000F4AB9"/>
    <w:rsid w:val="000F4ECD"/>
    <w:rsid w:val="000F532C"/>
    <w:rsid w:val="000F5562"/>
    <w:rsid w:val="000F56C3"/>
    <w:rsid w:val="000F587B"/>
    <w:rsid w:val="000F58DF"/>
    <w:rsid w:val="000F5945"/>
    <w:rsid w:val="000F59D1"/>
    <w:rsid w:val="000F5B10"/>
    <w:rsid w:val="000F5BBF"/>
    <w:rsid w:val="000F5E7A"/>
    <w:rsid w:val="000F61B0"/>
    <w:rsid w:val="000F6243"/>
    <w:rsid w:val="000F626A"/>
    <w:rsid w:val="000F6767"/>
    <w:rsid w:val="000F6970"/>
    <w:rsid w:val="000F6AEF"/>
    <w:rsid w:val="000F6DF3"/>
    <w:rsid w:val="000F6E7D"/>
    <w:rsid w:val="000F726E"/>
    <w:rsid w:val="000F7592"/>
    <w:rsid w:val="000F793D"/>
    <w:rsid w:val="000F7A0A"/>
    <w:rsid w:val="0010025E"/>
    <w:rsid w:val="001002D8"/>
    <w:rsid w:val="00100372"/>
    <w:rsid w:val="001003E5"/>
    <w:rsid w:val="001005FF"/>
    <w:rsid w:val="00100ADC"/>
    <w:rsid w:val="00100B7F"/>
    <w:rsid w:val="00100B9F"/>
    <w:rsid w:val="0010123F"/>
    <w:rsid w:val="0010138F"/>
    <w:rsid w:val="00101746"/>
    <w:rsid w:val="00101881"/>
    <w:rsid w:val="00101A37"/>
    <w:rsid w:val="00101B2D"/>
    <w:rsid w:val="00101D97"/>
    <w:rsid w:val="00101E2C"/>
    <w:rsid w:val="00101FDC"/>
    <w:rsid w:val="0010212C"/>
    <w:rsid w:val="0010228D"/>
    <w:rsid w:val="0010270A"/>
    <w:rsid w:val="00102893"/>
    <w:rsid w:val="00102A93"/>
    <w:rsid w:val="00102D57"/>
    <w:rsid w:val="0010310A"/>
    <w:rsid w:val="00103288"/>
    <w:rsid w:val="00103491"/>
    <w:rsid w:val="001034DD"/>
    <w:rsid w:val="001037EA"/>
    <w:rsid w:val="00103947"/>
    <w:rsid w:val="00103D26"/>
    <w:rsid w:val="00103FFC"/>
    <w:rsid w:val="00104668"/>
    <w:rsid w:val="001048D2"/>
    <w:rsid w:val="001049EB"/>
    <w:rsid w:val="00104AE2"/>
    <w:rsid w:val="00104BDA"/>
    <w:rsid w:val="00104D2E"/>
    <w:rsid w:val="00104E13"/>
    <w:rsid w:val="001052F6"/>
    <w:rsid w:val="00105739"/>
    <w:rsid w:val="00105883"/>
    <w:rsid w:val="00105B59"/>
    <w:rsid w:val="00105C72"/>
    <w:rsid w:val="00105D80"/>
    <w:rsid w:val="00105EA9"/>
    <w:rsid w:val="00105F6A"/>
    <w:rsid w:val="0010602C"/>
    <w:rsid w:val="00106047"/>
    <w:rsid w:val="0010612D"/>
    <w:rsid w:val="001062FB"/>
    <w:rsid w:val="001063E6"/>
    <w:rsid w:val="001065F9"/>
    <w:rsid w:val="0010689C"/>
    <w:rsid w:val="00106A5C"/>
    <w:rsid w:val="00106B04"/>
    <w:rsid w:val="00106B94"/>
    <w:rsid w:val="00107BA9"/>
    <w:rsid w:val="00107D7D"/>
    <w:rsid w:val="00107F47"/>
    <w:rsid w:val="00110556"/>
    <w:rsid w:val="00110811"/>
    <w:rsid w:val="00111001"/>
    <w:rsid w:val="001119C5"/>
    <w:rsid w:val="00111AA1"/>
    <w:rsid w:val="00111AFD"/>
    <w:rsid w:val="00111F8B"/>
    <w:rsid w:val="00112D72"/>
    <w:rsid w:val="001131C0"/>
    <w:rsid w:val="00113329"/>
    <w:rsid w:val="00113423"/>
    <w:rsid w:val="0011368E"/>
    <w:rsid w:val="001136F4"/>
    <w:rsid w:val="00113CAF"/>
    <w:rsid w:val="00113CF4"/>
    <w:rsid w:val="00113E86"/>
    <w:rsid w:val="001143DA"/>
    <w:rsid w:val="001148C0"/>
    <w:rsid w:val="00114960"/>
    <w:rsid w:val="00114A8D"/>
    <w:rsid w:val="00114AF9"/>
    <w:rsid w:val="00114B07"/>
    <w:rsid w:val="00114CFA"/>
    <w:rsid w:val="00114FDA"/>
    <w:rsid w:val="001153EA"/>
    <w:rsid w:val="0011547C"/>
    <w:rsid w:val="00115643"/>
    <w:rsid w:val="0011565C"/>
    <w:rsid w:val="0011594D"/>
    <w:rsid w:val="00115CAD"/>
    <w:rsid w:val="00115CC7"/>
    <w:rsid w:val="00116765"/>
    <w:rsid w:val="001169B1"/>
    <w:rsid w:val="00116F30"/>
    <w:rsid w:val="001175D6"/>
    <w:rsid w:val="001176ED"/>
    <w:rsid w:val="0011794A"/>
    <w:rsid w:val="001179C2"/>
    <w:rsid w:val="00117D15"/>
    <w:rsid w:val="0012050A"/>
    <w:rsid w:val="001205A7"/>
    <w:rsid w:val="00120884"/>
    <w:rsid w:val="001208AC"/>
    <w:rsid w:val="0012095A"/>
    <w:rsid w:val="0012099A"/>
    <w:rsid w:val="00120A6A"/>
    <w:rsid w:val="00120DE3"/>
    <w:rsid w:val="0012139B"/>
    <w:rsid w:val="001217A9"/>
    <w:rsid w:val="001219F5"/>
    <w:rsid w:val="00121A20"/>
    <w:rsid w:val="00121A68"/>
    <w:rsid w:val="0012201A"/>
    <w:rsid w:val="00122057"/>
    <w:rsid w:val="0012217A"/>
    <w:rsid w:val="00122606"/>
    <w:rsid w:val="0012277D"/>
    <w:rsid w:val="00122C27"/>
    <w:rsid w:val="00122CAF"/>
    <w:rsid w:val="00122CFE"/>
    <w:rsid w:val="00122DF9"/>
    <w:rsid w:val="00123574"/>
    <w:rsid w:val="00123757"/>
    <w:rsid w:val="0012377F"/>
    <w:rsid w:val="00123856"/>
    <w:rsid w:val="00123B21"/>
    <w:rsid w:val="00123DAA"/>
    <w:rsid w:val="00123EAB"/>
    <w:rsid w:val="00124314"/>
    <w:rsid w:val="0012470D"/>
    <w:rsid w:val="0012532E"/>
    <w:rsid w:val="00125342"/>
    <w:rsid w:val="0012595C"/>
    <w:rsid w:val="00125C21"/>
    <w:rsid w:val="00125E86"/>
    <w:rsid w:val="001268B7"/>
    <w:rsid w:val="00126B4A"/>
    <w:rsid w:val="001272DE"/>
    <w:rsid w:val="00127440"/>
    <w:rsid w:val="00127D13"/>
    <w:rsid w:val="00127D55"/>
    <w:rsid w:val="00130196"/>
    <w:rsid w:val="001301AA"/>
    <w:rsid w:val="001307BF"/>
    <w:rsid w:val="0013081B"/>
    <w:rsid w:val="0013085A"/>
    <w:rsid w:val="00130D4E"/>
    <w:rsid w:val="0013109F"/>
    <w:rsid w:val="00131124"/>
    <w:rsid w:val="001311ED"/>
    <w:rsid w:val="0013140C"/>
    <w:rsid w:val="001314B0"/>
    <w:rsid w:val="00131655"/>
    <w:rsid w:val="0013201F"/>
    <w:rsid w:val="00132192"/>
    <w:rsid w:val="001326B3"/>
    <w:rsid w:val="00132DCD"/>
    <w:rsid w:val="00132FD0"/>
    <w:rsid w:val="00133425"/>
    <w:rsid w:val="0013348F"/>
    <w:rsid w:val="00133DA7"/>
    <w:rsid w:val="00134409"/>
    <w:rsid w:val="001344C0"/>
    <w:rsid w:val="00134645"/>
    <w:rsid w:val="001346FA"/>
    <w:rsid w:val="0013471A"/>
    <w:rsid w:val="00134929"/>
    <w:rsid w:val="00134A8B"/>
    <w:rsid w:val="00134BAF"/>
    <w:rsid w:val="001350D8"/>
    <w:rsid w:val="00135241"/>
    <w:rsid w:val="00135252"/>
    <w:rsid w:val="0013526D"/>
    <w:rsid w:val="0013551F"/>
    <w:rsid w:val="00135A4F"/>
    <w:rsid w:val="00135B38"/>
    <w:rsid w:val="00136025"/>
    <w:rsid w:val="001362AF"/>
    <w:rsid w:val="0013658B"/>
    <w:rsid w:val="00136A26"/>
    <w:rsid w:val="00136B3E"/>
    <w:rsid w:val="00136D9A"/>
    <w:rsid w:val="00136EC0"/>
    <w:rsid w:val="00137140"/>
    <w:rsid w:val="00137179"/>
    <w:rsid w:val="001375CA"/>
    <w:rsid w:val="00137864"/>
    <w:rsid w:val="00137AB5"/>
    <w:rsid w:val="00137D58"/>
    <w:rsid w:val="00137F0B"/>
    <w:rsid w:val="001401BE"/>
    <w:rsid w:val="00140322"/>
    <w:rsid w:val="001403BB"/>
    <w:rsid w:val="0014097D"/>
    <w:rsid w:val="00140A34"/>
    <w:rsid w:val="00140B20"/>
    <w:rsid w:val="00140CF7"/>
    <w:rsid w:val="00140F26"/>
    <w:rsid w:val="00141462"/>
    <w:rsid w:val="00141FB2"/>
    <w:rsid w:val="00142234"/>
    <w:rsid w:val="0014229E"/>
    <w:rsid w:val="001422E3"/>
    <w:rsid w:val="001426EB"/>
    <w:rsid w:val="001427DE"/>
    <w:rsid w:val="00142926"/>
    <w:rsid w:val="00142EB5"/>
    <w:rsid w:val="00143298"/>
    <w:rsid w:val="00143508"/>
    <w:rsid w:val="00143541"/>
    <w:rsid w:val="001437DD"/>
    <w:rsid w:val="0014416B"/>
    <w:rsid w:val="0014468B"/>
    <w:rsid w:val="00144A25"/>
    <w:rsid w:val="00144B2E"/>
    <w:rsid w:val="00144C04"/>
    <w:rsid w:val="00144C1B"/>
    <w:rsid w:val="00144CDF"/>
    <w:rsid w:val="0014502A"/>
    <w:rsid w:val="00145092"/>
    <w:rsid w:val="001450FA"/>
    <w:rsid w:val="00145238"/>
    <w:rsid w:val="00146E95"/>
    <w:rsid w:val="00147690"/>
    <w:rsid w:val="00147ABF"/>
    <w:rsid w:val="00147B4F"/>
    <w:rsid w:val="00147CA1"/>
    <w:rsid w:val="0015017A"/>
    <w:rsid w:val="0015024A"/>
    <w:rsid w:val="0015054D"/>
    <w:rsid w:val="0015089F"/>
    <w:rsid w:val="0015091F"/>
    <w:rsid w:val="00150DC3"/>
    <w:rsid w:val="00151135"/>
    <w:rsid w:val="001511AF"/>
    <w:rsid w:val="00151592"/>
    <w:rsid w:val="00151A3B"/>
    <w:rsid w:val="00151BDA"/>
    <w:rsid w:val="00151E23"/>
    <w:rsid w:val="001526E0"/>
    <w:rsid w:val="00152725"/>
    <w:rsid w:val="00152CA4"/>
    <w:rsid w:val="00152E11"/>
    <w:rsid w:val="001531BB"/>
    <w:rsid w:val="001533AD"/>
    <w:rsid w:val="00153C1B"/>
    <w:rsid w:val="00153F88"/>
    <w:rsid w:val="0015464C"/>
    <w:rsid w:val="001550F6"/>
    <w:rsid w:val="001551B5"/>
    <w:rsid w:val="001551E0"/>
    <w:rsid w:val="001552AF"/>
    <w:rsid w:val="0015531C"/>
    <w:rsid w:val="00155582"/>
    <w:rsid w:val="0015580D"/>
    <w:rsid w:val="001558B3"/>
    <w:rsid w:val="00155CEE"/>
    <w:rsid w:val="00155F67"/>
    <w:rsid w:val="001565F0"/>
    <w:rsid w:val="00156942"/>
    <w:rsid w:val="00156B3B"/>
    <w:rsid w:val="00156E9F"/>
    <w:rsid w:val="001571B6"/>
    <w:rsid w:val="00157638"/>
    <w:rsid w:val="00157B4E"/>
    <w:rsid w:val="00157CE4"/>
    <w:rsid w:val="00157E28"/>
    <w:rsid w:val="00157FCB"/>
    <w:rsid w:val="0016001F"/>
    <w:rsid w:val="00160035"/>
    <w:rsid w:val="001604C7"/>
    <w:rsid w:val="00160B1E"/>
    <w:rsid w:val="00160B4F"/>
    <w:rsid w:val="00160BF1"/>
    <w:rsid w:val="0016137A"/>
    <w:rsid w:val="001613FC"/>
    <w:rsid w:val="001615B3"/>
    <w:rsid w:val="00161F69"/>
    <w:rsid w:val="001622CD"/>
    <w:rsid w:val="0016241C"/>
    <w:rsid w:val="001626B4"/>
    <w:rsid w:val="00162CBE"/>
    <w:rsid w:val="001631F3"/>
    <w:rsid w:val="001633B8"/>
    <w:rsid w:val="00163686"/>
    <w:rsid w:val="00163B82"/>
    <w:rsid w:val="00163C15"/>
    <w:rsid w:val="00163CA0"/>
    <w:rsid w:val="001641B6"/>
    <w:rsid w:val="001646F7"/>
    <w:rsid w:val="00164C64"/>
    <w:rsid w:val="00164FA1"/>
    <w:rsid w:val="0016509F"/>
    <w:rsid w:val="0016536E"/>
    <w:rsid w:val="00165519"/>
    <w:rsid w:val="001659C1"/>
    <w:rsid w:val="00166058"/>
    <w:rsid w:val="00166A17"/>
    <w:rsid w:val="00166B34"/>
    <w:rsid w:val="00166BD4"/>
    <w:rsid w:val="00167091"/>
    <w:rsid w:val="001670D0"/>
    <w:rsid w:val="00167485"/>
    <w:rsid w:val="001675BF"/>
    <w:rsid w:val="001675C3"/>
    <w:rsid w:val="001676FD"/>
    <w:rsid w:val="001677B3"/>
    <w:rsid w:val="00167CFE"/>
    <w:rsid w:val="00170107"/>
    <w:rsid w:val="00170245"/>
    <w:rsid w:val="001707A8"/>
    <w:rsid w:val="00170A44"/>
    <w:rsid w:val="00170AA2"/>
    <w:rsid w:val="00170BB0"/>
    <w:rsid w:val="00170C99"/>
    <w:rsid w:val="00170EF7"/>
    <w:rsid w:val="00171258"/>
    <w:rsid w:val="00171721"/>
    <w:rsid w:val="0017180C"/>
    <w:rsid w:val="00171C77"/>
    <w:rsid w:val="00171DD2"/>
    <w:rsid w:val="00171F5F"/>
    <w:rsid w:val="0017225B"/>
    <w:rsid w:val="00172640"/>
    <w:rsid w:val="00172BCB"/>
    <w:rsid w:val="001735DC"/>
    <w:rsid w:val="001735E3"/>
    <w:rsid w:val="001739AF"/>
    <w:rsid w:val="00173A8E"/>
    <w:rsid w:val="00173B72"/>
    <w:rsid w:val="0017438A"/>
    <w:rsid w:val="001749A4"/>
    <w:rsid w:val="001749FB"/>
    <w:rsid w:val="00174A2C"/>
    <w:rsid w:val="00174C15"/>
    <w:rsid w:val="0017502C"/>
    <w:rsid w:val="00175557"/>
    <w:rsid w:val="001755A0"/>
    <w:rsid w:val="001755A7"/>
    <w:rsid w:val="00175BCD"/>
    <w:rsid w:val="00175EE8"/>
    <w:rsid w:val="00175FA1"/>
    <w:rsid w:val="00176103"/>
    <w:rsid w:val="0017623F"/>
    <w:rsid w:val="001763A8"/>
    <w:rsid w:val="00176D56"/>
    <w:rsid w:val="001770B3"/>
    <w:rsid w:val="001775FD"/>
    <w:rsid w:val="001776B8"/>
    <w:rsid w:val="00177708"/>
    <w:rsid w:val="00177729"/>
    <w:rsid w:val="00177961"/>
    <w:rsid w:val="00177984"/>
    <w:rsid w:val="001779BE"/>
    <w:rsid w:val="00177F17"/>
    <w:rsid w:val="00180409"/>
    <w:rsid w:val="00180979"/>
    <w:rsid w:val="00180A91"/>
    <w:rsid w:val="00180C75"/>
    <w:rsid w:val="00180D49"/>
    <w:rsid w:val="001810DB"/>
    <w:rsid w:val="0018143F"/>
    <w:rsid w:val="001819C2"/>
    <w:rsid w:val="00181A58"/>
    <w:rsid w:val="00181FF8"/>
    <w:rsid w:val="001828FB"/>
    <w:rsid w:val="00182A51"/>
    <w:rsid w:val="00182C53"/>
    <w:rsid w:val="00182C8D"/>
    <w:rsid w:val="00182C95"/>
    <w:rsid w:val="00182F7A"/>
    <w:rsid w:val="0018331D"/>
    <w:rsid w:val="001833BA"/>
    <w:rsid w:val="00183AAD"/>
    <w:rsid w:val="00183F9A"/>
    <w:rsid w:val="00184829"/>
    <w:rsid w:val="00184963"/>
    <w:rsid w:val="00184A64"/>
    <w:rsid w:val="00185059"/>
    <w:rsid w:val="00185388"/>
    <w:rsid w:val="00185C61"/>
    <w:rsid w:val="00185C78"/>
    <w:rsid w:val="00185FEA"/>
    <w:rsid w:val="00186129"/>
    <w:rsid w:val="0018672B"/>
    <w:rsid w:val="00186832"/>
    <w:rsid w:val="0018693C"/>
    <w:rsid w:val="0018693F"/>
    <w:rsid w:val="00186DE4"/>
    <w:rsid w:val="00186F0E"/>
    <w:rsid w:val="00187674"/>
    <w:rsid w:val="00187B0D"/>
    <w:rsid w:val="00187CB2"/>
    <w:rsid w:val="001901E8"/>
    <w:rsid w:val="00190335"/>
    <w:rsid w:val="0019034B"/>
    <w:rsid w:val="001903B4"/>
    <w:rsid w:val="00190559"/>
    <w:rsid w:val="0019074B"/>
    <w:rsid w:val="00190AC1"/>
    <w:rsid w:val="00190ADC"/>
    <w:rsid w:val="0019149B"/>
    <w:rsid w:val="001916A7"/>
    <w:rsid w:val="00191769"/>
    <w:rsid w:val="001920B0"/>
    <w:rsid w:val="001921D9"/>
    <w:rsid w:val="001921F0"/>
    <w:rsid w:val="00192D8F"/>
    <w:rsid w:val="00192E64"/>
    <w:rsid w:val="00192F71"/>
    <w:rsid w:val="0019318B"/>
    <w:rsid w:val="0019331B"/>
    <w:rsid w:val="00193386"/>
    <w:rsid w:val="0019341A"/>
    <w:rsid w:val="0019393C"/>
    <w:rsid w:val="00193CBC"/>
    <w:rsid w:val="00193F2D"/>
    <w:rsid w:val="00193F34"/>
    <w:rsid w:val="0019405B"/>
    <w:rsid w:val="00194088"/>
    <w:rsid w:val="0019408C"/>
    <w:rsid w:val="00194903"/>
    <w:rsid w:val="00195185"/>
    <w:rsid w:val="0019526E"/>
    <w:rsid w:val="00195453"/>
    <w:rsid w:val="0019560D"/>
    <w:rsid w:val="00195616"/>
    <w:rsid w:val="00195653"/>
    <w:rsid w:val="0019587B"/>
    <w:rsid w:val="00195E47"/>
    <w:rsid w:val="00196094"/>
    <w:rsid w:val="001961C7"/>
    <w:rsid w:val="001967DF"/>
    <w:rsid w:val="00196903"/>
    <w:rsid w:val="001969ED"/>
    <w:rsid w:val="001969FD"/>
    <w:rsid w:val="00196F67"/>
    <w:rsid w:val="00197006"/>
    <w:rsid w:val="00197599"/>
    <w:rsid w:val="00197786"/>
    <w:rsid w:val="00197DF9"/>
    <w:rsid w:val="001A000C"/>
    <w:rsid w:val="001A0249"/>
    <w:rsid w:val="001A057E"/>
    <w:rsid w:val="001A06F3"/>
    <w:rsid w:val="001A0F4A"/>
    <w:rsid w:val="001A14B2"/>
    <w:rsid w:val="001A1586"/>
    <w:rsid w:val="001A1901"/>
    <w:rsid w:val="001A1987"/>
    <w:rsid w:val="001A19C6"/>
    <w:rsid w:val="001A2564"/>
    <w:rsid w:val="001A2C05"/>
    <w:rsid w:val="001A3098"/>
    <w:rsid w:val="001A324E"/>
    <w:rsid w:val="001A3C88"/>
    <w:rsid w:val="001A3E24"/>
    <w:rsid w:val="001A3F25"/>
    <w:rsid w:val="001A3FD0"/>
    <w:rsid w:val="001A41F2"/>
    <w:rsid w:val="001A4478"/>
    <w:rsid w:val="001A4571"/>
    <w:rsid w:val="001A4617"/>
    <w:rsid w:val="001A4D94"/>
    <w:rsid w:val="001A4DCD"/>
    <w:rsid w:val="001A4E8E"/>
    <w:rsid w:val="001A53FF"/>
    <w:rsid w:val="001A5590"/>
    <w:rsid w:val="001A57AF"/>
    <w:rsid w:val="001A59F1"/>
    <w:rsid w:val="001A5C4A"/>
    <w:rsid w:val="001A5F30"/>
    <w:rsid w:val="001A5F66"/>
    <w:rsid w:val="001A5FB4"/>
    <w:rsid w:val="001A6171"/>
    <w:rsid w:val="001A6173"/>
    <w:rsid w:val="001A63AC"/>
    <w:rsid w:val="001A650C"/>
    <w:rsid w:val="001A65F3"/>
    <w:rsid w:val="001A67B1"/>
    <w:rsid w:val="001A6804"/>
    <w:rsid w:val="001A6CBA"/>
    <w:rsid w:val="001A6DBF"/>
    <w:rsid w:val="001A7173"/>
    <w:rsid w:val="001A730B"/>
    <w:rsid w:val="001A777F"/>
    <w:rsid w:val="001A7B08"/>
    <w:rsid w:val="001A7CBC"/>
    <w:rsid w:val="001A7E1F"/>
    <w:rsid w:val="001B0500"/>
    <w:rsid w:val="001B0543"/>
    <w:rsid w:val="001B0D97"/>
    <w:rsid w:val="001B0DB6"/>
    <w:rsid w:val="001B0ED9"/>
    <w:rsid w:val="001B1247"/>
    <w:rsid w:val="001B14DD"/>
    <w:rsid w:val="001B155C"/>
    <w:rsid w:val="001B1A6E"/>
    <w:rsid w:val="001B1C69"/>
    <w:rsid w:val="001B1F15"/>
    <w:rsid w:val="001B25A6"/>
    <w:rsid w:val="001B31D8"/>
    <w:rsid w:val="001B35CD"/>
    <w:rsid w:val="001B3CDA"/>
    <w:rsid w:val="001B4160"/>
    <w:rsid w:val="001B4622"/>
    <w:rsid w:val="001B46A5"/>
    <w:rsid w:val="001B50A1"/>
    <w:rsid w:val="001B50E6"/>
    <w:rsid w:val="001B56F6"/>
    <w:rsid w:val="001B5A5D"/>
    <w:rsid w:val="001B6584"/>
    <w:rsid w:val="001B6F57"/>
    <w:rsid w:val="001B71E8"/>
    <w:rsid w:val="001C00A2"/>
    <w:rsid w:val="001C01F7"/>
    <w:rsid w:val="001C0220"/>
    <w:rsid w:val="001C029F"/>
    <w:rsid w:val="001C04B6"/>
    <w:rsid w:val="001C08CF"/>
    <w:rsid w:val="001C0A21"/>
    <w:rsid w:val="001C0E2E"/>
    <w:rsid w:val="001C12DF"/>
    <w:rsid w:val="001C141E"/>
    <w:rsid w:val="001C172F"/>
    <w:rsid w:val="001C1C70"/>
    <w:rsid w:val="001C1CE5"/>
    <w:rsid w:val="001C2970"/>
    <w:rsid w:val="001C32F2"/>
    <w:rsid w:val="001C3310"/>
    <w:rsid w:val="001C3572"/>
    <w:rsid w:val="001C37A4"/>
    <w:rsid w:val="001C3B9C"/>
    <w:rsid w:val="001C3D2A"/>
    <w:rsid w:val="001C3DDE"/>
    <w:rsid w:val="001C3E02"/>
    <w:rsid w:val="001C412B"/>
    <w:rsid w:val="001C4212"/>
    <w:rsid w:val="001C4A35"/>
    <w:rsid w:val="001C4F0C"/>
    <w:rsid w:val="001C51CB"/>
    <w:rsid w:val="001C53B4"/>
    <w:rsid w:val="001C57BA"/>
    <w:rsid w:val="001C5861"/>
    <w:rsid w:val="001C6384"/>
    <w:rsid w:val="001C64B7"/>
    <w:rsid w:val="001C6846"/>
    <w:rsid w:val="001C6D21"/>
    <w:rsid w:val="001C6D4E"/>
    <w:rsid w:val="001C6D7B"/>
    <w:rsid w:val="001C710B"/>
    <w:rsid w:val="001C738A"/>
    <w:rsid w:val="001C7F86"/>
    <w:rsid w:val="001D0512"/>
    <w:rsid w:val="001D0722"/>
    <w:rsid w:val="001D0B44"/>
    <w:rsid w:val="001D0B80"/>
    <w:rsid w:val="001D0E5A"/>
    <w:rsid w:val="001D0EF4"/>
    <w:rsid w:val="001D1644"/>
    <w:rsid w:val="001D17B6"/>
    <w:rsid w:val="001D1CE6"/>
    <w:rsid w:val="001D1DD7"/>
    <w:rsid w:val="001D1ED0"/>
    <w:rsid w:val="001D218C"/>
    <w:rsid w:val="001D2678"/>
    <w:rsid w:val="001D338F"/>
    <w:rsid w:val="001D3430"/>
    <w:rsid w:val="001D3541"/>
    <w:rsid w:val="001D3672"/>
    <w:rsid w:val="001D3A26"/>
    <w:rsid w:val="001D3C09"/>
    <w:rsid w:val="001D3DB6"/>
    <w:rsid w:val="001D3EFB"/>
    <w:rsid w:val="001D4271"/>
    <w:rsid w:val="001D42C5"/>
    <w:rsid w:val="001D463E"/>
    <w:rsid w:val="001D4D4B"/>
    <w:rsid w:val="001D50BB"/>
    <w:rsid w:val="001D51BA"/>
    <w:rsid w:val="001D52C1"/>
    <w:rsid w:val="001D53E7"/>
    <w:rsid w:val="001D55C9"/>
    <w:rsid w:val="001D5A92"/>
    <w:rsid w:val="001D5CDF"/>
    <w:rsid w:val="001D5DCE"/>
    <w:rsid w:val="001D5E58"/>
    <w:rsid w:val="001D6342"/>
    <w:rsid w:val="001D64D6"/>
    <w:rsid w:val="001D67D5"/>
    <w:rsid w:val="001D6A99"/>
    <w:rsid w:val="001D6D2D"/>
    <w:rsid w:val="001D6D53"/>
    <w:rsid w:val="001D6E32"/>
    <w:rsid w:val="001D7235"/>
    <w:rsid w:val="001D73A3"/>
    <w:rsid w:val="001D7629"/>
    <w:rsid w:val="001D7CA3"/>
    <w:rsid w:val="001D7EB4"/>
    <w:rsid w:val="001E006A"/>
    <w:rsid w:val="001E0387"/>
    <w:rsid w:val="001E0F00"/>
    <w:rsid w:val="001E16B5"/>
    <w:rsid w:val="001E1830"/>
    <w:rsid w:val="001E1D52"/>
    <w:rsid w:val="001E1E99"/>
    <w:rsid w:val="001E230E"/>
    <w:rsid w:val="001E2520"/>
    <w:rsid w:val="001E2563"/>
    <w:rsid w:val="001E2621"/>
    <w:rsid w:val="001E27B2"/>
    <w:rsid w:val="001E3194"/>
    <w:rsid w:val="001E35F5"/>
    <w:rsid w:val="001E370E"/>
    <w:rsid w:val="001E3A5E"/>
    <w:rsid w:val="001E47B0"/>
    <w:rsid w:val="001E4900"/>
    <w:rsid w:val="001E4909"/>
    <w:rsid w:val="001E4DE1"/>
    <w:rsid w:val="001E4EB2"/>
    <w:rsid w:val="001E4EF5"/>
    <w:rsid w:val="001E52C8"/>
    <w:rsid w:val="001E58E2"/>
    <w:rsid w:val="001E590F"/>
    <w:rsid w:val="001E5D9E"/>
    <w:rsid w:val="001E6063"/>
    <w:rsid w:val="001E6288"/>
    <w:rsid w:val="001E6B3E"/>
    <w:rsid w:val="001E6DBA"/>
    <w:rsid w:val="001E6EFF"/>
    <w:rsid w:val="001E7052"/>
    <w:rsid w:val="001E7199"/>
    <w:rsid w:val="001E7ACE"/>
    <w:rsid w:val="001E7AED"/>
    <w:rsid w:val="001E7CC9"/>
    <w:rsid w:val="001E7D32"/>
    <w:rsid w:val="001E7FD0"/>
    <w:rsid w:val="001F02F6"/>
    <w:rsid w:val="001F03C4"/>
    <w:rsid w:val="001F047B"/>
    <w:rsid w:val="001F0858"/>
    <w:rsid w:val="001F0BDE"/>
    <w:rsid w:val="001F0EE6"/>
    <w:rsid w:val="001F1B42"/>
    <w:rsid w:val="001F1C24"/>
    <w:rsid w:val="001F1FCA"/>
    <w:rsid w:val="001F2141"/>
    <w:rsid w:val="001F222C"/>
    <w:rsid w:val="001F2C94"/>
    <w:rsid w:val="001F324B"/>
    <w:rsid w:val="001F341B"/>
    <w:rsid w:val="001F3916"/>
    <w:rsid w:val="001F3982"/>
    <w:rsid w:val="001F4187"/>
    <w:rsid w:val="001F4220"/>
    <w:rsid w:val="001F42A9"/>
    <w:rsid w:val="001F4DB8"/>
    <w:rsid w:val="001F5026"/>
    <w:rsid w:val="001F512B"/>
    <w:rsid w:val="001F5196"/>
    <w:rsid w:val="001F5272"/>
    <w:rsid w:val="001F52A9"/>
    <w:rsid w:val="001F52D8"/>
    <w:rsid w:val="001F52E8"/>
    <w:rsid w:val="001F54C5"/>
    <w:rsid w:val="001F5A9C"/>
    <w:rsid w:val="001F6188"/>
    <w:rsid w:val="001F61F3"/>
    <w:rsid w:val="001F6411"/>
    <w:rsid w:val="001F662C"/>
    <w:rsid w:val="001F66B5"/>
    <w:rsid w:val="001F6834"/>
    <w:rsid w:val="001F69AE"/>
    <w:rsid w:val="001F6ACD"/>
    <w:rsid w:val="001F7074"/>
    <w:rsid w:val="001F7978"/>
    <w:rsid w:val="001F7B00"/>
    <w:rsid w:val="001F7C10"/>
    <w:rsid w:val="001F7C1F"/>
    <w:rsid w:val="001F7CEC"/>
    <w:rsid w:val="00200069"/>
    <w:rsid w:val="00200308"/>
    <w:rsid w:val="002003BA"/>
    <w:rsid w:val="00200490"/>
    <w:rsid w:val="00200509"/>
    <w:rsid w:val="00200513"/>
    <w:rsid w:val="00200877"/>
    <w:rsid w:val="0020093B"/>
    <w:rsid w:val="00200B6C"/>
    <w:rsid w:val="00200BD4"/>
    <w:rsid w:val="00200FC1"/>
    <w:rsid w:val="00201343"/>
    <w:rsid w:val="0020137F"/>
    <w:rsid w:val="002013EB"/>
    <w:rsid w:val="0020151F"/>
    <w:rsid w:val="00201E0E"/>
    <w:rsid w:val="00201F3A"/>
    <w:rsid w:val="0020233D"/>
    <w:rsid w:val="002024A2"/>
    <w:rsid w:val="0020284C"/>
    <w:rsid w:val="00202D10"/>
    <w:rsid w:val="002030CA"/>
    <w:rsid w:val="00203517"/>
    <w:rsid w:val="0020353C"/>
    <w:rsid w:val="0020371C"/>
    <w:rsid w:val="0020390A"/>
    <w:rsid w:val="00203A78"/>
    <w:rsid w:val="00203F96"/>
    <w:rsid w:val="00204117"/>
    <w:rsid w:val="0020424C"/>
    <w:rsid w:val="00204BE5"/>
    <w:rsid w:val="00204EB1"/>
    <w:rsid w:val="00204EF7"/>
    <w:rsid w:val="00205196"/>
    <w:rsid w:val="002054B7"/>
    <w:rsid w:val="002054FF"/>
    <w:rsid w:val="002061E1"/>
    <w:rsid w:val="002069B2"/>
    <w:rsid w:val="00206B6C"/>
    <w:rsid w:val="00206D51"/>
    <w:rsid w:val="00207230"/>
    <w:rsid w:val="00207432"/>
    <w:rsid w:val="00207D6C"/>
    <w:rsid w:val="00207FA3"/>
    <w:rsid w:val="00210158"/>
    <w:rsid w:val="00210367"/>
    <w:rsid w:val="002103C3"/>
    <w:rsid w:val="002103C9"/>
    <w:rsid w:val="00211498"/>
    <w:rsid w:val="00211F5E"/>
    <w:rsid w:val="00212079"/>
    <w:rsid w:val="00212321"/>
    <w:rsid w:val="002126BA"/>
    <w:rsid w:val="00212A9D"/>
    <w:rsid w:val="00213334"/>
    <w:rsid w:val="00213433"/>
    <w:rsid w:val="002134EB"/>
    <w:rsid w:val="002136C5"/>
    <w:rsid w:val="00213F1C"/>
    <w:rsid w:val="00213F97"/>
    <w:rsid w:val="0021413D"/>
    <w:rsid w:val="0021429B"/>
    <w:rsid w:val="00214506"/>
    <w:rsid w:val="002145A3"/>
    <w:rsid w:val="00214888"/>
    <w:rsid w:val="00214913"/>
    <w:rsid w:val="00214A13"/>
    <w:rsid w:val="00214DA8"/>
    <w:rsid w:val="00214E13"/>
    <w:rsid w:val="00215423"/>
    <w:rsid w:val="0021578C"/>
    <w:rsid w:val="002158FA"/>
    <w:rsid w:val="00215B52"/>
    <w:rsid w:val="00215BE2"/>
    <w:rsid w:val="00216006"/>
    <w:rsid w:val="0021613A"/>
    <w:rsid w:val="002161A5"/>
    <w:rsid w:val="002161A7"/>
    <w:rsid w:val="002162D4"/>
    <w:rsid w:val="00216745"/>
    <w:rsid w:val="00217438"/>
    <w:rsid w:val="002176D1"/>
    <w:rsid w:val="00217B24"/>
    <w:rsid w:val="00217CC0"/>
    <w:rsid w:val="00217E25"/>
    <w:rsid w:val="00217E70"/>
    <w:rsid w:val="002200A9"/>
    <w:rsid w:val="0022011A"/>
    <w:rsid w:val="00220600"/>
    <w:rsid w:val="002206F1"/>
    <w:rsid w:val="0022079D"/>
    <w:rsid w:val="002207B7"/>
    <w:rsid w:val="0022130C"/>
    <w:rsid w:val="0022170F"/>
    <w:rsid w:val="002218BB"/>
    <w:rsid w:val="00221918"/>
    <w:rsid w:val="00222056"/>
    <w:rsid w:val="0022227A"/>
    <w:rsid w:val="00222341"/>
    <w:rsid w:val="002224DB"/>
    <w:rsid w:val="002226F9"/>
    <w:rsid w:val="00222938"/>
    <w:rsid w:val="0022297F"/>
    <w:rsid w:val="00222B22"/>
    <w:rsid w:val="0022341C"/>
    <w:rsid w:val="0022350B"/>
    <w:rsid w:val="00223860"/>
    <w:rsid w:val="00223D73"/>
    <w:rsid w:val="00223FCB"/>
    <w:rsid w:val="002240F6"/>
    <w:rsid w:val="002242E4"/>
    <w:rsid w:val="00224516"/>
    <w:rsid w:val="00224BB4"/>
    <w:rsid w:val="00224ECD"/>
    <w:rsid w:val="00224FDC"/>
    <w:rsid w:val="0022522E"/>
    <w:rsid w:val="002252C3"/>
    <w:rsid w:val="002253DE"/>
    <w:rsid w:val="00225565"/>
    <w:rsid w:val="0022570E"/>
    <w:rsid w:val="00225C54"/>
    <w:rsid w:val="0022612E"/>
    <w:rsid w:val="00226852"/>
    <w:rsid w:val="00226A2B"/>
    <w:rsid w:val="0022718F"/>
    <w:rsid w:val="00230355"/>
    <w:rsid w:val="00230765"/>
    <w:rsid w:val="00230866"/>
    <w:rsid w:val="002309FA"/>
    <w:rsid w:val="00230A38"/>
    <w:rsid w:val="00230B49"/>
    <w:rsid w:val="00230D18"/>
    <w:rsid w:val="0023104E"/>
    <w:rsid w:val="00231099"/>
    <w:rsid w:val="00231396"/>
    <w:rsid w:val="002315DF"/>
    <w:rsid w:val="002319E4"/>
    <w:rsid w:val="00231BAD"/>
    <w:rsid w:val="002325CA"/>
    <w:rsid w:val="002326F8"/>
    <w:rsid w:val="00232EB8"/>
    <w:rsid w:val="00233142"/>
    <w:rsid w:val="00233F90"/>
    <w:rsid w:val="002346B8"/>
    <w:rsid w:val="00234718"/>
    <w:rsid w:val="0023475A"/>
    <w:rsid w:val="002349EB"/>
    <w:rsid w:val="00234CDC"/>
    <w:rsid w:val="00235239"/>
    <w:rsid w:val="00235628"/>
    <w:rsid w:val="00235632"/>
    <w:rsid w:val="002356F4"/>
    <w:rsid w:val="00235872"/>
    <w:rsid w:val="00235BF9"/>
    <w:rsid w:val="00235DAD"/>
    <w:rsid w:val="00235E2D"/>
    <w:rsid w:val="00235E48"/>
    <w:rsid w:val="00235E74"/>
    <w:rsid w:val="0023630E"/>
    <w:rsid w:val="002363DA"/>
    <w:rsid w:val="00236873"/>
    <w:rsid w:val="002368F6"/>
    <w:rsid w:val="002371EF"/>
    <w:rsid w:val="002375D4"/>
    <w:rsid w:val="00237C14"/>
    <w:rsid w:val="00240036"/>
    <w:rsid w:val="002404FA"/>
    <w:rsid w:val="002405C2"/>
    <w:rsid w:val="00240974"/>
    <w:rsid w:val="002409B3"/>
    <w:rsid w:val="00240D3E"/>
    <w:rsid w:val="00240F06"/>
    <w:rsid w:val="00240F28"/>
    <w:rsid w:val="002410EE"/>
    <w:rsid w:val="00241134"/>
    <w:rsid w:val="00241158"/>
    <w:rsid w:val="00241559"/>
    <w:rsid w:val="00241743"/>
    <w:rsid w:val="0024254E"/>
    <w:rsid w:val="00242AC4"/>
    <w:rsid w:val="00242B33"/>
    <w:rsid w:val="00242D7E"/>
    <w:rsid w:val="002431AA"/>
    <w:rsid w:val="002435B3"/>
    <w:rsid w:val="002438A3"/>
    <w:rsid w:val="00243F70"/>
    <w:rsid w:val="0024415B"/>
    <w:rsid w:val="00244331"/>
    <w:rsid w:val="00244345"/>
    <w:rsid w:val="00244703"/>
    <w:rsid w:val="002447D6"/>
    <w:rsid w:val="002457F4"/>
    <w:rsid w:val="002458B8"/>
    <w:rsid w:val="002458EB"/>
    <w:rsid w:val="002459B3"/>
    <w:rsid w:val="00245B88"/>
    <w:rsid w:val="00245E69"/>
    <w:rsid w:val="00246125"/>
    <w:rsid w:val="0024633C"/>
    <w:rsid w:val="002500C8"/>
    <w:rsid w:val="002502ED"/>
    <w:rsid w:val="00250455"/>
    <w:rsid w:val="002506BF"/>
    <w:rsid w:val="002508BD"/>
    <w:rsid w:val="00250C22"/>
    <w:rsid w:val="00250C43"/>
    <w:rsid w:val="00250D73"/>
    <w:rsid w:val="00250D81"/>
    <w:rsid w:val="00251370"/>
    <w:rsid w:val="0025179E"/>
    <w:rsid w:val="00251856"/>
    <w:rsid w:val="0025194A"/>
    <w:rsid w:val="00251C3D"/>
    <w:rsid w:val="00251CDC"/>
    <w:rsid w:val="00251E8B"/>
    <w:rsid w:val="00251F69"/>
    <w:rsid w:val="00251FFD"/>
    <w:rsid w:val="0025254C"/>
    <w:rsid w:val="0025266F"/>
    <w:rsid w:val="0025304D"/>
    <w:rsid w:val="00253077"/>
    <w:rsid w:val="0025340B"/>
    <w:rsid w:val="00253853"/>
    <w:rsid w:val="00253B7B"/>
    <w:rsid w:val="00253E23"/>
    <w:rsid w:val="0025433B"/>
    <w:rsid w:val="00254B08"/>
    <w:rsid w:val="00254BF6"/>
    <w:rsid w:val="0025583B"/>
    <w:rsid w:val="00255D12"/>
    <w:rsid w:val="00255E64"/>
    <w:rsid w:val="002566F0"/>
    <w:rsid w:val="002567C0"/>
    <w:rsid w:val="00256BDB"/>
    <w:rsid w:val="00256DF5"/>
    <w:rsid w:val="00256F9F"/>
    <w:rsid w:val="0025704A"/>
    <w:rsid w:val="0025730F"/>
    <w:rsid w:val="00257543"/>
    <w:rsid w:val="002576B4"/>
    <w:rsid w:val="00257795"/>
    <w:rsid w:val="002577DD"/>
    <w:rsid w:val="002579B9"/>
    <w:rsid w:val="00257EFB"/>
    <w:rsid w:val="0026003B"/>
    <w:rsid w:val="0026005A"/>
    <w:rsid w:val="00260800"/>
    <w:rsid w:val="00260EAF"/>
    <w:rsid w:val="0026155D"/>
    <w:rsid w:val="002617E7"/>
    <w:rsid w:val="00261AC8"/>
    <w:rsid w:val="00261D33"/>
    <w:rsid w:val="00261EFC"/>
    <w:rsid w:val="00261F1A"/>
    <w:rsid w:val="00263D25"/>
    <w:rsid w:val="00264228"/>
    <w:rsid w:val="00264287"/>
    <w:rsid w:val="00264334"/>
    <w:rsid w:val="002646C3"/>
    <w:rsid w:val="0026473E"/>
    <w:rsid w:val="0026536D"/>
    <w:rsid w:val="00265421"/>
    <w:rsid w:val="00265645"/>
    <w:rsid w:val="0026580C"/>
    <w:rsid w:val="0026592E"/>
    <w:rsid w:val="00265BD6"/>
    <w:rsid w:val="00266214"/>
    <w:rsid w:val="00266B70"/>
    <w:rsid w:val="002672CB"/>
    <w:rsid w:val="0026739E"/>
    <w:rsid w:val="0026775A"/>
    <w:rsid w:val="00267765"/>
    <w:rsid w:val="00267C08"/>
    <w:rsid w:val="00267C83"/>
    <w:rsid w:val="00267FC7"/>
    <w:rsid w:val="002709DA"/>
    <w:rsid w:val="00270F1B"/>
    <w:rsid w:val="00271181"/>
    <w:rsid w:val="0027144F"/>
    <w:rsid w:val="00271813"/>
    <w:rsid w:val="0027188C"/>
    <w:rsid w:val="002718D1"/>
    <w:rsid w:val="002719F8"/>
    <w:rsid w:val="00271D98"/>
    <w:rsid w:val="00271E11"/>
    <w:rsid w:val="00271F3A"/>
    <w:rsid w:val="00271F9C"/>
    <w:rsid w:val="00272107"/>
    <w:rsid w:val="0027265B"/>
    <w:rsid w:val="002726AA"/>
    <w:rsid w:val="0027289B"/>
    <w:rsid w:val="00272AA2"/>
    <w:rsid w:val="00272C53"/>
    <w:rsid w:val="00272EF4"/>
    <w:rsid w:val="00272F67"/>
    <w:rsid w:val="00272FC9"/>
    <w:rsid w:val="002730AB"/>
    <w:rsid w:val="00273278"/>
    <w:rsid w:val="00273584"/>
    <w:rsid w:val="0027358E"/>
    <w:rsid w:val="002737F4"/>
    <w:rsid w:val="0027396C"/>
    <w:rsid w:val="00273B79"/>
    <w:rsid w:val="00274573"/>
    <w:rsid w:val="00275051"/>
    <w:rsid w:val="00275186"/>
    <w:rsid w:val="002752A3"/>
    <w:rsid w:val="002757A2"/>
    <w:rsid w:val="0027582D"/>
    <w:rsid w:val="002759AE"/>
    <w:rsid w:val="002760FF"/>
    <w:rsid w:val="002761B8"/>
    <w:rsid w:val="00276539"/>
    <w:rsid w:val="0027670B"/>
    <w:rsid w:val="00276E7E"/>
    <w:rsid w:val="002770EB"/>
    <w:rsid w:val="00277109"/>
    <w:rsid w:val="002774B4"/>
    <w:rsid w:val="00277D01"/>
    <w:rsid w:val="00277D21"/>
    <w:rsid w:val="00277D47"/>
    <w:rsid w:val="002800D6"/>
    <w:rsid w:val="002802F9"/>
    <w:rsid w:val="00280395"/>
    <w:rsid w:val="002805F5"/>
    <w:rsid w:val="0028063B"/>
    <w:rsid w:val="00280751"/>
    <w:rsid w:val="0028093D"/>
    <w:rsid w:val="00280C79"/>
    <w:rsid w:val="00280CAD"/>
    <w:rsid w:val="00280D0F"/>
    <w:rsid w:val="00280EA9"/>
    <w:rsid w:val="00280EE7"/>
    <w:rsid w:val="002813E1"/>
    <w:rsid w:val="0028140D"/>
    <w:rsid w:val="0028162A"/>
    <w:rsid w:val="002819E7"/>
    <w:rsid w:val="0028225F"/>
    <w:rsid w:val="0028274E"/>
    <w:rsid w:val="0028280A"/>
    <w:rsid w:val="00282DB2"/>
    <w:rsid w:val="00282E1D"/>
    <w:rsid w:val="0028320F"/>
    <w:rsid w:val="0028326F"/>
    <w:rsid w:val="002832DC"/>
    <w:rsid w:val="00283A28"/>
    <w:rsid w:val="00283ADA"/>
    <w:rsid w:val="00283E81"/>
    <w:rsid w:val="002841FF"/>
    <w:rsid w:val="0028445F"/>
    <w:rsid w:val="00284527"/>
    <w:rsid w:val="00284993"/>
    <w:rsid w:val="00284C95"/>
    <w:rsid w:val="00284D0A"/>
    <w:rsid w:val="00284F22"/>
    <w:rsid w:val="0028508A"/>
    <w:rsid w:val="0028533F"/>
    <w:rsid w:val="002853D9"/>
    <w:rsid w:val="00285D8C"/>
    <w:rsid w:val="0028680F"/>
    <w:rsid w:val="002869C9"/>
    <w:rsid w:val="00286A7A"/>
    <w:rsid w:val="00286ACD"/>
    <w:rsid w:val="002875C1"/>
    <w:rsid w:val="00287838"/>
    <w:rsid w:val="00287B54"/>
    <w:rsid w:val="00287C38"/>
    <w:rsid w:val="00287CC4"/>
    <w:rsid w:val="002900B9"/>
    <w:rsid w:val="0029010E"/>
    <w:rsid w:val="002901D8"/>
    <w:rsid w:val="002902A1"/>
    <w:rsid w:val="0029030A"/>
    <w:rsid w:val="00290562"/>
    <w:rsid w:val="00290622"/>
    <w:rsid w:val="002907B5"/>
    <w:rsid w:val="0029093E"/>
    <w:rsid w:val="00290DC8"/>
    <w:rsid w:val="00291269"/>
    <w:rsid w:val="002912A4"/>
    <w:rsid w:val="00291744"/>
    <w:rsid w:val="00291831"/>
    <w:rsid w:val="00291870"/>
    <w:rsid w:val="0029194D"/>
    <w:rsid w:val="00291DBB"/>
    <w:rsid w:val="0029216E"/>
    <w:rsid w:val="002923FB"/>
    <w:rsid w:val="00292429"/>
    <w:rsid w:val="00292A56"/>
    <w:rsid w:val="00292B2F"/>
    <w:rsid w:val="00292EB7"/>
    <w:rsid w:val="00292F3F"/>
    <w:rsid w:val="00293126"/>
    <w:rsid w:val="002931C1"/>
    <w:rsid w:val="00293B57"/>
    <w:rsid w:val="00293D88"/>
    <w:rsid w:val="00293F0E"/>
    <w:rsid w:val="002945A1"/>
    <w:rsid w:val="00294A64"/>
    <w:rsid w:val="00294B2A"/>
    <w:rsid w:val="00294BA0"/>
    <w:rsid w:val="00295017"/>
    <w:rsid w:val="00295369"/>
    <w:rsid w:val="002958F4"/>
    <w:rsid w:val="002961C5"/>
    <w:rsid w:val="00296227"/>
    <w:rsid w:val="00296639"/>
    <w:rsid w:val="00296761"/>
    <w:rsid w:val="002967EF"/>
    <w:rsid w:val="00296DFE"/>
    <w:rsid w:val="00296F44"/>
    <w:rsid w:val="002972FD"/>
    <w:rsid w:val="00297649"/>
    <w:rsid w:val="0029777D"/>
    <w:rsid w:val="00297DA3"/>
    <w:rsid w:val="00297F9F"/>
    <w:rsid w:val="002A03D9"/>
    <w:rsid w:val="002A055E"/>
    <w:rsid w:val="002A05FB"/>
    <w:rsid w:val="002A0847"/>
    <w:rsid w:val="002A0C21"/>
    <w:rsid w:val="002A0D18"/>
    <w:rsid w:val="002A0D9D"/>
    <w:rsid w:val="002A1977"/>
    <w:rsid w:val="002A1D24"/>
    <w:rsid w:val="002A1D4E"/>
    <w:rsid w:val="002A2148"/>
    <w:rsid w:val="002A2181"/>
    <w:rsid w:val="002A2869"/>
    <w:rsid w:val="002A2CCC"/>
    <w:rsid w:val="002A2D1F"/>
    <w:rsid w:val="002A2D2E"/>
    <w:rsid w:val="002A2E0A"/>
    <w:rsid w:val="002A2FF3"/>
    <w:rsid w:val="002A338D"/>
    <w:rsid w:val="002A34BF"/>
    <w:rsid w:val="002A3A14"/>
    <w:rsid w:val="002A3DC4"/>
    <w:rsid w:val="002A4177"/>
    <w:rsid w:val="002A45B9"/>
    <w:rsid w:val="002A46F3"/>
    <w:rsid w:val="002A4809"/>
    <w:rsid w:val="002A4873"/>
    <w:rsid w:val="002A48BA"/>
    <w:rsid w:val="002A5044"/>
    <w:rsid w:val="002A51F9"/>
    <w:rsid w:val="002A5349"/>
    <w:rsid w:val="002A566F"/>
    <w:rsid w:val="002A58E1"/>
    <w:rsid w:val="002A5A7C"/>
    <w:rsid w:val="002A6118"/>
    <w:rsid w:val="002A61C9"/>
    <w:rsid w:val="002A69AD"/>
    <w:rsid w:val="002A69BA"/>
    <w:rsid w:val="002A7028"/>
    <w:rsid w:val="002A7152"/>
    <w:rsid w:val="002A71F9"/>
    <w:rsid w:val="002A75A2"/>
    <w:rsid w:val="002A76CA"/>
    <w:rsid w:val="002A7768"/>
    <w:rsid w:val="002A7BA9"/>
    <w:rsid w:val="002A7DDF"/>
    <w:rsid w:val="002B009C"/>
    <w:rsid w:val="002B0179"/>
    <w:rsid w:val="002B0287"/>
    <w:rsid w:val="002B058F"/>
    <w:rsid w:val="002B0730"/>
    <w:rsid w:val="002B077F"/>
    <w:rsid w:val="002B0B82"/>
    <w:rsid w:val="002B104E"/>
    <w:rsid w:val="002B12E8"/>
    <w:rsid w:val="002B13DB"/>
    <w:rsid w:val="002B1451"/>
    <w:rsid w:val="002B1A62"/>
    <w:rsid w:val="002B1DBD"/>
    <w:rsid w:val="002B2169"/>
    <w:rsid w:val="002B24D6"/>
    <w:rsid w:val="002B26AE"/>
    <w:rsid w:val="002B2978"/>
    <w:rsid w:val="002B29F9"/>
    <w:rsid w:val="002B2A97"/>
    <w:rsid w:val="002B2AA4"/>
    <w:rsid w:val="002B2FA4"/>
    <w:rsid w:val="002B372D"/>
    <w:rsid w:val="002B37FC"/>
    <w:rsid w:val="002B3ACA"/>
    <w:rsid w:val="002B3B3C"/>
    <w:rsid w:val="002B3E30"/>
    <w:rsid w:val="002B48D1"/>
    <w:rsid w:val="002B4B6D"/>
    <w:rsid w:val="002B55E4"/>
    <w:rsid w:val="002B571E"/>
    <w:rsid w:val="002B5758"/>
    <w:rsid w:val="002B58CF"/>
    <w:rsid w:val="002B5D9B"/>
    <w:rsid w:val="002B5E33"/>
    <w:rsid w:val="002B63FD"/>
    <w:rsid w:val="002B6930"/>
    <w:rsid w:val="002B697D"/>
    <w:rsid w:val="002B6B8E"/>
    <w:rsid w:val="002B6D88"/>
    <w:rsid w:val="002B7722"/>
    <w:rsid w:val="002B7A34"/>
    <w:rsid w:val="002C0088"/>
    <w:rsid w:val="002C038A"/>
    <w:rsid w:val="002C038F"/>
    <w:rsid w:val="002C04E3"/>
    <w:rsid w:val="002C0607"/>
    <w:rsid w:val="002C10AD"/>
    <w:rsid w:val="002C132F"/>
    <w:rsid w:val="002C1443"/>
    <w:rsid w:val="002C1459"/>
    <w:rsid w:val="002C1D86"/>
    <w:rsid w:val="002C1EC7"/>
    <w:rsid w:val="002C21F8"/>
    <w:rsid w:val="002C2500"/>
    <w:rsid w:val="002C25ED"/>
    <w:rsid w:val="002C2A94"/>
    <w:rsid w:val="002C2C44"/>
    <w:rsid w:val="002C3049"/>
    <w:rsid w:val="002C3063"/>
    <w:rsid w:val="002C32DF"/>
    <w:rsid w:val="002C3358"/>
    <w:rsid w:val="002C3A4D"/>
    <w:rsid w:val="002C3B26"/>
    <w:rsid w:val="002C41E6"/>
    <w:rsid w:val="002C42EF"/>
    <w:rsid w:val="002C4447"/>
    <w:rsid w:val="002C4514"/>
    <w:rsid w:val="002C4725"/>
    <w:rsid w:val="002C493A"/>
    <w:rsid w:val="002C49C7"/>
    <w:rsid w:val="002C4AD8"/>
    <w:rsid w:val="002C4E3B"/>
    <w:rsid w:val="002C4FFF"/>
    <w:rsid w:val="002C53D7"/>
    <w:rsid w:val="002C566C"/>
    <w:rsid w:val="002C5696"/>
    <w:rsid w:val="002C56D2"/>
    <w:rsid w:val="002C5CD9"/>
    <w:rsid w:val="002C5D69"/>
    <w:rsid w:val="002C5E4F"/>
    <w:rsid w:val="002C5FE7"/>
    <w:rsid w:val="002C679E"/>
    <w:rsid w:val="002C6889"/>
    <w:rsid w:val="002C694D"/>
    <w:rsid w:val="002C72D3"/>
    <w:rsid w:val="002C738E"/>
    <w:rsid w:val="002C73A0"/>
    <w:rsid w:val="002C73BD"/>
    <w:rsid w:val="002C757A"/>
    <w:rsid w:val="002C761D"/>
    <w:rsid w:val="002C76D8"/>
    <w:rsid w:val="002C771F"/>
    <w:rsid w:val="002C796D"/>
    <w:rsid w:val="002C7AD0"/>
    <w:rsid w:val="002C7B27"/>
    <w:rsid w:val="002C7B8D"/>
    <w:rsid w:val="002D003F"/>
    <w:rsid w:val="002D02D4"/>
    <w:rsid w:val="002D035E"/>
    <w:rsid w:val="002D03CF"/>
    <w:rsid w:val="002D071A"/>
    <w:rsid w:val="002D0C45"/>
    <w:rsid w:val="002D0C76"/>
    <w:rsid w:val="002D0FE4"/>
    <w:rsid w:val="002D10D4"/>
    <w:rsid w:val="002D1248"/>
    <w:rsid w:val="002D1495"/>
    <w:rsid w:val="002D16DF"/>
    <w:rsid w:val="002D171E"/>
    <w:rsid w:val="002D1B1D"/>
    <w:rsid w:val="002D1E20"/>
    <w:rsid w:val="002D1E8F"/>
    <w:rsid w:val="002D206B"/>
    <w:rsid w:val="002D2782"/>
    <w:rsid w:val="002D34B2"/>
    <w:rsid w:val="002D3560"/>
    <w:rsid w:val="002D40CF"/>
    <w:rsid w:val="002D48B0"/>
    <w:rsid w:val="002D48DE"/>
    <w:rsid w:val="002D4A9F"/>
    <w:rsid w:val="002D4BD4"/>
    <w:rsid w:val="002D54E7"/>
    <w:rsid w:val="002D572E"/>
    <w:rsid w:val="002D582E"/>
    <w:rsid w:val="002D5989"/>
    <w:rsid w:val="002D5AC5"/>
    <w:rsid w:val="002D5B37"/>
    <w:rsid w:val="002D5C86"/>
    <w:rsid w:val="002D5D69"/>
    <w:rsid w:val="002D60BF"/>
    <w:rsid w:val="002D61FB"/>
    <w:rsid w:val="002D654D"/>
    <w:rsid w:val="002D65C7"/>
    <w:rsid w:val="002D665B"/>
    <w:rsid w:val="002D6AC7"/>
    <w:rsid w:val="002D7637"/>
    <w:rsid w:val="002D78DF"/>
    <w:rsid w:val="002D7BAF"/>
    <w:rsid w:val="002D7D65"/>
    <w:rsid w:val="002D7D9A"/>
    <w:rsid w:val="002E05AD"/>
    <w:rsid w:val="002E0969"/>
    <w:rsid w:val="002E0B64"/>
    <w:rsid w:val="002E17F2"/>
    <w:rsid w:val="002E18BD"/>
    <w:rsid w:val="002E1D2A"/>
    <w:rsid w:val="002E230A"/>
    <w:rsid w:val="002E24CC"/>
    <w:rsid w:val="002E266E"/>
    <w:rsid w:val="002E2695"/>
    <w:rsid w:val="002E2A81"/>
    <w:rsid w:val="002E2BDE"/>
    <w:rsid w:val="002E2DC9"/>
    <w:rsid w:val="002E2EC1"/>
    <w:rsid w:val="002E3610"/>
    <w:rsid w:val="002E3703"/>
    <w:rsid w:val="002E38A6"/>
    <w:rsid w:val="002E3E44"/>
    <w:rsid w:val="002E4183"/>
    <w:rsid w:val="002E4969"/>
    <w:rsid w:val="002E4BAE"/>
    <w:rsid w:val="002E5310"/>
    <w:rsid w:val="002E5715"/>
    <w:rsid w:val="002E5A0A"/>
    <w:rsid w:val="002E5C12"/>
    <w:rsid w:val="002E62B9"/>
    <w:rsid w:val="002E67EA"/>
    <w:rsid w:val="002E6BA9"/>
    <w:rsid w:val="002E6C49"/>
    <w:rsid w:val="002E6D37"/>
    <w:rsid w:val="002E6D94"/>
    <w:rsid w:val="002E6DB7"/>
    <w:rsid w:val="002E6E19"/>
    <w:rsid w:val="002E6E42"/>
    <w:rsid w:val="002E6ECE"/>
    <w:rsid w:val="002E6EDF"/>
    <w:rsid w:val="002E7526"/>
    <w:rsid w:val="002E7CAE"/>
    <w:rsid w:val="002E7DC8"/>
    <w:rsid w:val="002F025A"/>
    <w:rsid w:val="002F04DD"/>
    <w:rsid w:val="002F0E50"/>
    <w:rsid w:val="002F0F6E"/>
    <w:rsid w:val="002F10A0"/>
    <w:rsid w:val="002F1821"/>
    <w:rsid w:val="002F1BE0"/>
    <w:rsid w:val="002F1E20"/>
    <w:rsid w:val="002F2145"/>
    <w:rsid w:val="002F223C"/>
    <w:rsid w:val="002F269F"/>
    <w:rsid w:val="002F2771"/>
    <w:rsid w:val="002F2ABF"/>
    <w:rsid w:val="002F2D1D"/>
    <w:rsid w:val="002F2FA2"/>
    <w:rsid w:val="002F31AE"/>
    <w:rsid w:val="002F31F1"/>
    <w:rsid w:val="002F3449"/>
    <w:rsid w:val="002F37A9"/>
    <w:rsid w:val="002F3862"/>
    <w:rsid w:val="002F39D4"/>
    <w:rsid w:val="002F3B89"/>
    <w:rsid w:val="002F3E73"/>
    <w:rsid w:val="002F41F7"/>
    <w:rsid w:val="002F42EC"/>
    <w:rsid w:val="002F4536"/>
    <w:rsid w:val="002F4C95"/>
    <w:rsid w:val="002F4CE0"/>
    <w:rsid w:val="002F4D72"/>
    <w:rsid w:val="002F5162"/>
    <w:rsid w:val="002F57F6"/>
    <w:rsid w:val="002F5845"/>
    <w:rsid w:val="002F5B12"/>
    <w:rsid w:val="002F62B5"/>
    <w:rsid w:val="002F6363"/>
    <w:rsid w:val="002F6CCF"/>
    <w:rsid w:val="002F752E"/>
    <w:rsid w:val="002F7ABD"/>
    <w:rsid w:val="003000B1"/>
    <w:rsid w:val="003003CF"/>
    <w:rsid w:val="00300CC9"/>
    <w:rsid w:val="00300CD9"/>
    <w:rsid w:val="0030155E"/>
    <w:rsid w:val="00301CE6"/>
    <w:rsid w:val="0030256B"/>
    <w:rsid w:val="00302A8B"/>
    <w:rsid w:val="00303609"/>
    <w:rsid w:val="003039E4"/>
    <w:rsid w:val="00303BDB"/>
    <w:rsid w:val="00303BE3"/>
    <w:rsid w:val="00303D36"/>
    <w:rsid w:val="00303E37"/>
    <w:rsid w:val="00303F1F"/>
    <w:rsid w:val="003049BA"/>
    <w:rsid w:val="00304D83"/>
    <w:rsid w:val="0030500B"/>
    <w:rsid w:val="00305017"/>
    <w:rsid w:val="0030501F"/>
    <w:rsid w:val="003051E3"/>
    <w:rsid w:val="003053D2"/>
    <w:rsid w:val="003054A9"/>
    <w:rsid w:val="003054D7"/>
    <w:rsid w:val="00305C05"/>
    <w:rsid w:val="00305F9D"/>
    <w:rsid w:val="00306234"/>
    <w:rsid w:val="003062AF"/>
    <w:rsid w:val="00306602"/>
    <w:rsid w:val="0030674A"/>
    <w:rsid w:val="00306C73"/>
    <w:rsid w:val="00306E6F"/>
    <w:rsid w:val="00306EBD"/>
    <w:rsid w:val="003070C0"/>
    <w:rsid w:val="003072B8"/>
    <w:rsid w:val="00307AC6"/>
    <w:rsid w:val="00307BA1"/>
    <w:rsid w:val="00307D4C"/>
    <w:rsid w:val="00307FEE"/>
    <w:rsid w:val="0031023B"/>
    <w:rsid w:val="0031037F"/>
    <w:rsid w:val="003106D4"/>
    <w:rsid w:val="00310F74"/>
    <w:rsid w:val="00310FEB"/>
    <w:rsid w:val="00311262"/>
    <w:rsid w:val="00311702"/>
    <w:rsid w:val="0031181B"/>
    <w:rsid w:val="00311954"/>
    <w:rsid w:val="00311961"/>
    <w:rsid w:val="00311CBA"/>
    <w:rsid w:val="00311E82"/>
    <w:rsid w:val="003122DC"/>
    <w:rsid w:val="003124A8"/>
    <w:rsid w:val="00312735"/>
    <w:rsid w:val="003127D0"/>
    <w:rsid w:val="003128E2"/>
    <w:rsid w:val="00312C4B"/>
    <w:rsid w:val="00312E4E"/>
    <w:rsid w:val="00312F00"/>
    <w:rsid w:val="003132F6"/>
    <w:rsid w:val="003136B3"/>
    <w:rsid w:val="003136C9"/>
    <w:rsid w:val="00313710"/>
    <w:rsid w:val="00313A81"/>
    <w:rsid w:val="00313C60"/>
    <w:rsid w:val="00313F3A"/>
    <w:rsid w:val="00313FC0"/>
    <w:rsid w:val="00313FD6"/>
    <w:rsid w:val="00314059"/>
    <w:rsid w:val="00314239"/>
    <w:rsid w:val="003143BD"/>
    <w:rsid w:val="003145BA"/>
    <w:rsid w:val="00314F19"/>
    <w:rsid w:val="00315363"/>
    <w:rsid w:val="00315498"/>
    <w:rsid w:val="003154E3"/>
    <w:rsid w:val="0031594C"/>
    <w:rsid w:val="003159E2"/>
    <w:rsid w:val="00316B7C"/>
    <w:rsid w:val="00316C48"/>
    <w:rsid w:val="00317258"/>
    <w:rsid w:val="00317541"/>
    <w:rsid w:val="0031779E"/>
    <w:rsid w:val="00317BE0"/>
    <w:rsid w:val="003201E9"/>
    <w:rsid w:val="003203ED"/>
    <w:rsid w:val="00320624"/>
    <w:rsid w:val="00320919"/>
    <w:rsid w:val="00320B54"/>
    <w:rsid w:val="003211DF"/>
    <w:rsid w:val="003214EA"/>
    <w:rsid w:val="0032190B"/>
    <w:rsid w:val="0032260F"/>
    <w:rsid w:val="00322763"/>
    <w:rsid w:val="003227C1"/>
    <w:rsid w:val="00322C9F"/>
    <w:rsid w:val="0032371D"/>
    <w:rsid w:val="003238A0"/>
    <w:rsid w:val="0032394D"/>
    <w:rsid w:val="00323C73"/>
    <w:rsid w:val="00323F38"/>
    <w:rsid w:val="00324199"/>
    <w:rsid w:val="003242C0"/>
    <w:rsid w:val="0032436E"/>
    <w:rsid w:val="00324419"/>
    <w:rsid w:val="00324A0B"/>
    <w:rsid w:val="00324D23"/>
    <w:rsid w:val="00324DA0"/>
    <w:rsid w:val="003251C2"/>
    <w:rsid w:val="00325237"/>
    <w:rsid w:val="00325601"/>
    <w:rsid w:val="0032588E"/>
    <w:rsid w:val="00325AEB"/>
    <w:rsid w:val="0032667E"/>
    <w:rsid w:val="00326949"/>
    <w:rsid w:val="00326C76"/>
    <w:rsid w:val="00326EAE"/>
    <w:rsid w:val="0032721D"/>
    <w:rsid w:val="00327336"/>
    <w:rsid w:val="00327815"/>
    <w:rsid w:val="00330559"/>
    <w:rsid w:val="00330B67"/>
    <w:rsid w:val="00330B9A"/>
    <w:rsid w:val="00330C96"/>
    <w:rsid w:val="00331060"/>
    <w:rsid w:val="00331751"/>
    <w:rsid w:val="00331C5B"/>
    <w:rsid w:val="00331C7D"/>
    <w:rsid w:val="00331CB1"/>
    <w:rsid w:val="003321F6"/>
    <w:rsid w:val="003322CD"/>
    <w:rsid w:val="003322D9"/>
    <w:rsid w:val="003323D5"/>
    <w:rsid w:val="00332BC6"/>
    <w:rsid w:val="00332BF8"/>
    <w:rsid w:val="003330CA"/>
    <w:rsid w:val="0033317E"/>
    <w:rsid w:val="00333336"/>
    <w:rsid w:val="003338B5"/>
    <w:rsid w:val="00333923"/>
    <w:rsid w:val="00333BF6"/>
    <w:rsid w:val="00334221"/>
    <w:rsid w:val="00334579"/>
    <w:rsid w:val="00334589"/>
    <w:rsid w:val="0033553A"/>
    <w:rsid w:val="0033561C"/>
    <w:rsid w:val="003356E7"/>
    <w:rsid w:val="00335858"/>
    <w:rsid w:val="0033595C"/>
    <w:rsid w:val="00335A60"/>
    <w:rsid w:val="003363B5"/>
    <w:rsid w:val="0033687D"/>
    <w:rsid w:val="00336911"/>
    <w:rsid w:val="00336B90"/>
    <w:rsid w:val="00336BDA"/>
    <w:rsid w:val="00337300"/>
    <w:rsid w:val="00337346"/>
    <w:rsid w:val="00337C53"/>
    <w:rsid w:val="0034031C"/>
    <w:rsid w:val="003405D8"/>
    <w:rsid w:val="0034075F"/>
    <w:rsid w:val="0034079C"/>
    <w:rsid w:val="00340E20"/>
    <w:rsid w:val="0034166A"/>
    <w:rsid w:val="003416A0"/>
    <w:rsid w:val="00341A15"/>
    <w:rsid w:val="00341FCA"/>
    <w:rsid w:val="00342BD7"/>
    <w:rsid w:val="00342C47"/>
    <w:rsid w:val="00342CDF"/>
    <w:rsid w:val="00342E41"/>
    <w:rsid w:val="00342F4C"/>
    <w:rsid w:val="00343E28"/>
    <w:rsid w:val="00344044"/>
    <w:rsid w:val="00344294"/>
    <w:rsid w:val="00344301"/>
    <w:rsid w:val="00344973"/>
    <w:rsid w:val="003452AA"/>
    <w:rsid w:val="00345E11"/>
    <w:rsid w:val="00346086"/>
    <w:rsid w:val="003462D4"/>
    <w:rsid w:val="00346541"/>
    <w:rsid w:val="003466D3"/>
    <w:rsid w:val="0034694C"/>
    <w:rsid w:val="00346C64"/>
    <w:rsid w:val="00346DB5"/>
    <w:rsid w:val="003477B1"/>
    <w:rsid w:val="00347A51"/>
    <w:rsid w:val="0035014A"/>
    <w:rsid w:val="00350832"/>
    <w:rsid w:val="003509EC"/>
    <w:rsid w:val="003509F5"/>
    <w:rsid w:val="00350B3F"/>
    <w:rsid w:val="00350B59"/>
    <w:rsid w:val="00350E87"/>
    <w:rsid w:val="00350F7E"/>
    <w:rsid w:val="00351A50"/>
    <w:rsid w:val="00351FB2"/>
    <w:rsid w:val="0035219F"/>
    <w:rsid w:val="0035251F"/>
    <w:rsid w:val="003525DF"/>
    <w:rsid w:val="00352E81"/>
    <w:rsid w:val="0035302C"/>
    <w:rsid w:val="0035408F"/>
    <w:rsid w:val="003541D7"/>
    <w:rsid w:val="003544D6"/>
    <w:rsid w:val="00354D55"/>
    <w:rsid w:val="003554E4"/>
    <w:rsid w:val="00355819"/>
    <w:rsid w:val="003559A1"/>
    <w:rsid w:val="00355AD3"/>
    <w:rsid w:val="00355D38"/>
    <w:rsid w:val="00356063"/>
    <w:rsid w:val="0035606E"/>
    <w:rsid w:val="0035653C"/>
    <w:rsid w:val="003565A2"/>
    <w:rsid w:val="00356DAD"/>
    <w:rsid w:val="00356F82"/>
    <w:rsid w:val="00357104"/>
    <w:rsid w:val="0035725B"/>
    <w:rsid w:val="00357380"/>
    <w:rsid w:val="00357CA4"/>
    <w:rsid w:val="00360214"/>
    <w:rsid w:val="003602D9"/>
    <w:rsid w:val="003604CE"/>
    <w:rsid w:val="00360538"/>
    <w:rsid w:val="00360652"/>
    <w:rsid w:val="00360CF8"/>
    <w:rsid w:val="00360DC2"/>
    <w:rsid w:val="00360E41"/>
    <w:rsid w:val="003611F9"/>
    <w:rsid w:val="0036120D"/>
    <w:rsid w:val="0036146F"/>
    <w:rsid w:val="00361842"/>
    <w:rsid w:val="00361988"/>
    <w:rsid w:val="00361BED"/>
    <w:rsid w:val="003621BC"/>
    <w:rsid w:val="003622C2"/>
    <w:rsid w:val="00363113"/>
    <w:rsid w:val="0036329A"/>
    <w:rsid w:val="003633DF"/>
    <w:rsid w:val="003636AF"/>
    <w:rsid w:val="00363B2C"/>
    <w:rsid w:val="00363F6A"/>
    <w:rsid w:val="003643A8"/>
    <w:rsid w:val="0036466E"/>
    <w:rsid w:val="00364EA6"/>
    <w:rsid w:val="00364F25"/>
    <w:rsid w:val="00364F38"/>
    <w:rsid w:val="00365703"/>
    <w:rsid w:val="00365A21"/>
    <w:rsid w:val="00365A42"/>
    <w:rsid w:val="00365ABD"/>
    <w:rsid w:val="00365BEB"/>
    <w:rsid w:val="00366477"/>
    <w:rsid w:val="00366545"/>
    <w:rsid w:val="00366AB3"/>
    <w:rsid w:val="00366C19"/>
    <w:rsid w:val="00366CCF"/>
    <w:rsid w:val="00366E8D"/>
    <w:rsid w:val="003671AE"/>
    <w:rsid w:val="003673BA"/>
    <w:rsid w:val="0036784B"/>
    <w:rsid w:val="0036787B"/>
    <w:rsid w:val="00367ABB"/>
    <w:rsid w:val="00367C63"/>
    <w:rsid w:val="00367E55"/>
    <w:rsid w:val="003703C8"/>
    <w:rsid w:val="003703FD"/>
    <w:rsid w:val="00370C3F"/>
    <w:rsid w:val="00370E47"/>
    <w:rsid w:val="00370EE5"/>
    <w:rsid w:val="0037194E"/>
    <w:rsid w:val="00371B67"/>
    <w:rsid w:val="00371DEB"/>
    <w:rsid w:val="00371E58"/>
    <w:rsid w:val="00372075"/>
    <w:rsid w:val="00372472"/>
    <w:rsid w:val="00372781"/>
    <w:rsid w:val="003727CD"/>
    <w:rsid w:val="00372A7A"/>
    <w:rsid w:val="00372CAC"/>
    <w:rsid w:val="003731EC"/>
    <w:rsid w:val="00373369"/>
    <w:rsid w:val="0037337B"/>
    <w:rsid w:val="0037370D"/>
    <w:rsid w:val="003737B5"/>
    <w:rsid w:val="00373AED"/>
    <w:rsid w:val="003741B3"/>
    <w:rsid w:val="003742AC"/>
    <w:rsid w:val="003742F0"/>
    <w:rsid w:val="00374318"/>
    <w:rsid w:val="00374681"/>
    <w:rsid w:val="00374682"/>
    <w:rsid w:val="00374A70"/>
    <w:rsid w:val="00374DBD"/>
    <w:rsid w:val="0037550A"/>
    <w:rsid w:val="003756F7"/>
    <w:rsid w:val="00375724"/>
    <w:rsid w:val="00375772"/>
    <w:rsid w:val="00375E9F"/>
    <w:rsid w:val="00376205"/>
    <w:rsid w:val="003762DC"/>
    <w:rsid w:val="00376455"/>
    <w:rsid w:val="00376769"/>
    <w:rsid w:val="00376A40"/>
    <w:rsid w:val="00377172"/>
    <w:rsid w:val="00377C6F"/>
    <w:rsid w:val="00377CE1"/>
    <w:rsid w:val="00380297"/>
    <w:rsid w:val="00380450"/>
    <w:rsid w:val="0038064B"/>
    <w:rsid w:val="00380653"/>
    <w:rsid w:val="003806A3"/>
    <w:rsid w:val="00380C83"/>
    <w:rsid w:val="0038156A"/>
    <w:rsid w:val="00381588"/>
    <w:rsid w:val="003819D0"/>
    <w:rsid w:val="00381A09"/>
    <w:rsid w:val="0038228B"/>
    <w:rsid w:val="00382FBE"/>
    <w:rsid w:val="0038335F"/>
    <w:rsid w:val="003833A9"/>
    <w:rsid w:val="0038364B"/>
    <w:rsid w:val="003837C1"/>
    <w:rsid w:val="0038406D"/>
    <w:rsid w:val="00384FEE"/>
    <w:rsid w:val="0038504F"/>
    <w:rsid w:val="003853AF"/>
    <w:rsid w:val="00385A65"/>
    <w:rsid w:val="00385BF0"/>
    <w:rsid w:val="00385E31"/>
    <w:rsid w:val="0038610E"/>
    <w:rsid w:val="003863EF"/>
    <w:rsid w:val="00386622"/>
    <w:rsid w:val="00386966"/>
    <w:rsid w:val="003869F5"/>
    <w:rsid w:val="00386CBC"/>
    <w:rsid w:val="00386EAC"/>
    <w:rsid w:val="0038713A"/>
    <w:rsid w:val="00387395"/>
    <w:rsid w:val="003873DC"/>
    <w:rsid w:val="00387A42"/>
    <w:rsid w:val="00387DD6"/>
    <w:rsid w:val="00387DED"/>
    <w:rsid w:val="00387EBC"/>
    <w:rsid w:val="0039007C"/>
    <w:rsid w:val="00390140"/>
    <w:rsid w:val="0039021E"/>
    <w:rsid w:val="00390441"/>
    <w:rsid w:val="0039060F"/>
    <w:rsid w:val="00390676"/>
    <w:rsid w:val="00390758"/>
    <w:rsid w:val="00390D28"/>
    <w:rsid w:val="0039128C"/>
    <w:rsid w:val="003912AD"/>
    <w:rsid w:val="00391393"/>
    <w:rsid w:val="0039144C"/>
    <w:rsid w:val="00391582"/>
    <w:rsid w:val="003919F9"/>
    <w:rsid w:val="00391B12"/>
    <w:rsid w:val="00391C80"/>
    <w:rsid w:val="0039247D"/>
    <w:rsid w:val="00392835"/>
    <w:rsid w:val="003932D6"/>
    <w:rsid w:val="0039367C"/>
    <w:rsid w:val="003938BC"/>
    <w:rsid w:val="003939FF"/>
    <w:rsid w:val="00393EB1"/>
    <w:rsid w:val="003941FF"/>
    <w:rsid w:val="003942FC"/>
    <w:rsid w:val="003947D0"/>
    <w:rsid w:val="00394D74"/>
    <w:rsid w:val="00394E73"/>
    <w:rsid w:val="00395217"/>
    <w:rsid w:val="003957D9"/>
    <w:rsid w:val="00395D65"/>
    <w:rsid w:val="00395F1F"/>
    <w:rsid w:val="00395F82"/>
    <w:rsid w:val="00396099"/>
    <w:rsid w:val="0039641D"/>
    <w:rsid w:val="003964AF"/>
    <w:rsid w:val="003968C5"/>
    <w:rsid w:val="00396AB7"/>
    <w:rsid w:val="00396EC7"/>
    <w:rsid w:val="00396F28"/>
    <w:rsid w:val="00397704"/>
    <w:rsid w:val="003978E6"/>
    <w:rsid w:val="003979C6"/>
    <w:rsid w:val="00397A6C"/>
    <w:rsid w:val="00397F6A"/>
    <w:rsid w:val="003A02BE"/>
    <w:rsid w:val="003A038B"/>
    <w:rsid w:val="003A04BA"/>
    <w:rsid w:val="003A05A8"/>
    <w:rsid w:val="003A08FD"/>
    <w:rsid w:val="003A0AC9"/>
    <w:rsid w:val="003A0C75"/>
    <w:rsid w:val="003A180E"/>
    <w:rsid w:val="003A1B49"/>
    <w:rsid w:val="003A2223"/>
    <w:rsid w:val="003A27D6"/>
    <w:rsid w:val="003A27E4"/>
    <w:rsid w:val="003A2A0F"/>
    <w:rsid w:val="003A2AB5"/>
    <w:rsid w:val="003A2B00"/>
    <w:rsid w:val="003A3086"/>
    <w:rsid w:val="003A311C"/>
    <w:rsid w:val="003A32F4"/>
    <w:rsid w:val="003A34BF"/>
    <w:rsid w:val="003A40DA"/>
    <w:rsid w:val="003A41C4"/>
    <w:rsid w:val="003A45A1"/>
    <w:rsid w:val="003A4900"/>
    <w:rsid w:val="003A49F1"/>
    <w:rsid w:val="003A5736"/>
    <w:rsid w:val="003A5A5B"/>
    <w:rsid w:val="003A5B0A"/>
    <w:rsid w:val="003A5B40"/>
    <w:rsid w:val="003A602D"/>
    <w:rsid w:val="003A6291"/>
    <w:rsid w:val="003A6374"/>
    <w:rsid w:val="003A6638"/>
    <w:rsid w:val="003A6ADD"/>
    <w:rsid w:val="003A6BAC"/>
    <w:rsid w:val="003A6D54"/>
    <w:rsid w:val="003A70A4"/>
    <w:rsid w:val="003A7452"/>
    <w:rsid w:val="003A7513"/>
    <w:rsid w:val="003A7A88"/>
    <w:rsid w:val="003A7EF3"/>
    <w:rsid w:val="003A7FD4"/>
    <w:rsid w:val="003B00B5"/>
    <w:rsid w:val="003B00C7"/>
    <w:rsid w:val="003B0579"/>
    <w:rsid w:val="003B0815"/>
    <w:rsid w:val="003B0D7F"/>
    <w:rsid w:val="003B0E09"/>
    <w:rsid w:val="003B0EA4"/>
    <w:rsid w:val="003B11E9"/>
    <w:rsid w:val="003B1593"/>
    <w:rsid w:val="003B159C"/>
    <w:rsid w:val="003B1C16"/>
    <w:rsid w:val="003B1CFC"/>
    <w:rsid w:val="003B1F1D"/>
    <w:rsid w:val="003B1FE7"/>
    <w:rsid w:val="003B202B"/>
    <w:rsid w:val="003B2389"/>
    <w:rsid w:val="003B2535"/>
    <w:rsid w:val="003B25D9"/>
    <w:rsid w:val="003B2898"/>
    <w:rsid w:val="003B2984"/>
    <w:rsid w:val="003B2C93"/>
    <w:rsid w:val="003B3083"/>
    <w:rsid w:val="003B369F"/>
    <w:rsid w:val="003B36A3"/>
    <w:rsid w:val="003B39A6"/>
    <w:rsid w:val="003B3DD3"/>
    <w:rsid w:val="003B42E2"/>
    <w:rsid w:val="003B445D"/>
    <w:rsid w:val="003B4997"/>
    <w:rsid w:val="003B4F5C"/>
    <w:rsid w:val="003B5086"/>
    <w:rsid w:val="003B5811"/>
    <w:rsid w:val="003B59A3"/>
    <w:rsid w:val="003B5ABC"/>
    <w:rsid w:val="003B5DB0"/>
    <w:rsid w:val="003B62E6"/>
    <w:rsid w:val="003B64BB"/>
    <w:rsid w:val="003B69A7"/>
    <w:rsid w:val="003B6C4A"/>
    <w:rsid w:val="003B6D74"/>
    <w:rsid w:val="003B702F"/>
    <w:rsid w:val="003B718F"/>
    <w:rsid w:val="003B72A8"/>
    <w:rsid w:val="003B733A"/>
    <w:rsid w:val="003B757B"/>
    <w:rsid w:val="003B77F8"/>
    <w:rsid w:val="003B7E2A"/>
    <w:rsid w:val="003B7ED8"/>
    <w:rsid w:val="003B7FE5"/>
    <w:rsid w:val="003C00CB"/>
    <w:rsid w:val="003C038A"/>
    <w:rsid w:val="003C0BE4"/>
    <w:rsid w:val="003C0C8A"/>
    <w:rsid w:val="003C112B"/>
    <w:rsid w:val="003C11C8"/>
    <w:rsid w:val="003C1512"/>
    <w:rsid w:val="003C1C01"/>
    <w:rsid w:val="003C1CF4"/>
    <w:rsid w:val="003C1DC8"/>
    <w:rsid w:val="003C1E4A"/>
    <w:rsid w:val="003C1EEA"/>
    <w:rsid w:val="003C225E"/>
    <w:rsid w:val="003C24A2"/>
    <w:rsid w:val="003C264A"/>
    <w:rsid w:val="003C2702"/>
    <w:rsid w:val="003C2C83"/>
    <w:rsid w:val="003C324D"/>
    <w:rsid w:val="003C35A9"/>
    <w:rsid w:val="003C3A5D"/>
    <w:rsid w:val="003C439D"/>
    <w:rsid w:val="003C4E09"/>
    <w:rsid w:val="003C5566"/>
    <w:rsid w:val="003C575D"/>
    <w:rsid w:val="003C5938"/>
    <w:rsid w:val="003C5D10"/>
    <w:rsid w:val="003C5DCB"/>
    <w:rsid w:val="003C66D0"/>
    <w:rsid w:val="003C675E"/>
    <w:rsid w:val="003C6F59"/>
    <w:rsid w:val="003C725C"/>
    <w:rsid w:val="003C7600"/>
    <w:rsid w:val="003C7806"/>
    <w:rsid w:val="003C78F2"/>
    <w:rsid w:val="003C7A5E"/>
    <w:rsid w:val="003C7FA7"/>
    <w:rsid w:val="003D0341"/>
    <w:rsid w:val="003D0432"/>
    <w:rsid w:val="003D0C1E"/>
    <w:rsid w:val="003D0E7D"/>
    <w:rsid w:val="003D0F35"/>
    <w:rsid w:val="003D0F58"/>
    <w:rsid w:val="003D1005"/>
    <w:rsid w:val="003D109F"/>
    <w:rsid w:val="003D1B94"/>
    <w:rsid w:val="003D219F"/>
    <w:rsid w:val="003D2478"/>
    <w:rsid w:val="003D28CF"/>
    <w:rsid w:val="003D2968"/>
    <w:rsid w:val="003D2B70"/>
    <w:rsid w:val="003D2D0B"/>
    <w:rsid w:val="003D3291"/>
    <w:rsid w:val="003D33F6"/>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66A"/>
    <w:rsid w:val="003D46A1"/>
    <w:rsid w:val="003D4C12"/>
    <w:rsid w:val="003D4C1F"/>
    <w:rsid w:val="003D5408"/>
    <w:rsid w:val="003D560B"/>
    <w:rsid w:val="003D57E4"/>
    <w:rsid w:val="003D5B1F"/>
    <w:rsid w:val="003D5BE5"/>
    <w:rsid w:val="003D659F"/>
    <w:rsid w:val="003D6635"/>
    <w:rsid w:val="003D68D9"/>
    <w:rsid w:val="003D6A7F"/>
    <w:rsid w:val="003D6F69"/>
    <w:rsid w:val="003D710E"/>
    <w:rsid w:val="003D714E"/>
    <w:rsid w:val="003D7351"/>
    <w:rsid w:val="003D767C"/>
    <w:rsid w:val="003D79BE"/>
    <w:rsid w:val="003D7A17"/>
    <w:rsid w:val="003D7EF8"/>
    <w:rsid w:val="003E040B"/>
    <w:rsid w:val="003E04FA"/>
    <w:rsid w:val="003E07A3"/>
    <w:rsid w:val="003E0A64"/>
    <w:rsid w:val="003E0E17"/>
    <w:rsid w:val="003E15FA"/>
    <w:rsid w:val="003E196C"/>
    <w:rsid w:val="003E228C"/>
    <w:rsid w:val="003E2B14"/>
    <w:rsid w:val="003E2C5B"/>
    <w:rsid w:val="003E30B0"/>
    <w:rsid w:val="003E3188"/>
    <w:rsid w:val="003E3284"/>
    <w:rsid w:val="003E32BA"/>
    <w:rsid w:val="003E3613"/>
    <w:rsid w:val="003E3A8A"/>
    <w:rsid w:val="003E3B7B"/>
    <w:rsid w:val="003E3FC5"/>
    <w:rsid w:val="003E4106"/>
    <w:rsid w:val="003E4889"/>
    <w:rsid w:val="003E4B41"/>
    <w:rsid w:val="003E53CF"/>
    <w:rsid w:val="003E55DF"/>
    <w:rsid w:val="003E55E4"/>
    <w:rsid w:val="003E570E"/>
    <w:rsid w:val="003E5AAD"/>
    <w:rsid w:val="003E5AFE"/>
    <w:rsid w:val="003E5C46"/>
    <w:rsid w:val="003E6616"/>
    <w:rsid w:val="003E67A9"/>
    <w:rsid w:val="003E67AA"/>
    <w:rsid w:val="003E6C0B"/>
    <w:rsid w:val="003E74E3"/>
    <w:rsid w:val="003E7769"/>
    <w:rsid w:val="003E7B7C"/>
    <w:rsid w:val="003F05C7"/>
    <w:rsid w:val="003F081D"/>
    <w:rsid w:val="003F095D"/>
    <w:rsid w:val="003F0D58"/>
    <w:rsid w:val="003F121C"/>
    <w:rsid w:val="003F12B5"/>
    <w:rsid w:val="003F1302"/>
    <w:rsid w:val="003F19BC"/>
    <w:rsid w:val="003F22E2"/>
    <w:rsid w:val="003F241F"/>
    <w:rsid w:val="003F247E"/>
    <w:rsid w:val="003F273F"/>
    <w:rsid w:val="003F2CD4"/>
    <w:rsid w:val="003F2DB8"/>
    <w:rsid w:val="003F33ED"/>
    <w:rsid w:val="003F3BDF"/>
    <w:rsid w:val="003F403D"/>
    <w:rsid w:val="003F4774"/>
    <w:rsid w:val="003F480D"/>
    <w:rsid w:val="003F4B71"/>
    <w:rsid w:val="003F4F8A"/>
    <w:rsid w:val="003F513A"/>
    <w:rsid w:val="003F5782"/>
    <w:rsid w:val="003F5C71"/>
    <w:rsid w:val="003F5D13"/>
    <w:rsid w:val="003F5DCD"/>
    <w:rsid w:val="003F62E2"/>
    <w:rsid w:val="003F65DC"/>
    <w:rsid w:val="003F6813"/>
    <w:rsid w:val="003F68C0"/>
    <w:rsid w:val="003F68C1"/>
    <w:rsid w:val="003F6944"/>
    <w:rsid w:val="003F6BBE"/>
    <w:rsid w:val="003F6DE2"/>
    <w:rsid w:val="003F7155"/>
    <w:rsid w:val="003F7722"/>
    <w:rsid w:val="003F7760"/>
    <w:rsid w:val="0040005B"/>
    <w:rsid w:val="004000E8"/>
    <w:rsid w:val="00400A71"/>
    <w:rsid w:val="00400BB3"/>
    <w:rsid w:val="00400C05"/>
    <w:rsid w:val="00400C47"/>
    <w:rsid w:val="00400C74"/>
    <w:rsid w:val="00401E9D"/>
    <w:rsid w:val="00401FF9"/>
    <w:rsid w:val="0040291E"/>
    <w:rsid w:val="00402E2B"/>
    <w:rsid w:val="00402EB6"/>
    <w:rsid w:val="00402EC5"/>
    <w:rsid w:val="00403249"/>
    <w:rsid w:val="00403275"/>
    <w:rsid w:val="0040331E"/>
    <w:rsid w:val="00403A74"/>
    <w:rsid w:val="00403F80"/>
    <w:rsid w:val="004042D6"/>
    <w:rsid w:val="00404402"/>
    <w:rsid w:val="004049D4"/>
    <w:rsid w:val="00404A96"/>
    <w:rsid w:val="0040512B"/>
    <w:rsid w:val="004052A9"/>
    <w:rsid w:val="0040538C"/>
    <w:rsid w:val="00405509"/>
    <w:rsid w:val="00405A91"/>
    <w:rsid w:val="00405CA5"/>
    <w:rsid w:val="00405D24"/>
    <w:rsid w:val="0040605D"/>
    <w:rsid w:val="00406448"/>
    <w:rsid w:val="00406AE7"/>
    <w:rsid w:val="00406EFF"/>
    <w:rsid w:val="0040724F"/>
    <w:rsid w:val="00407252"/>
    <w:rsid w:val="004072D2"/>
    <w:rsid w:val="00407678"/>
    <w:rsid w:val="00407713"/>
    <w:rsid w:val="0040785C"/>
    <w:rsid w:val="0040786C"/>
    <w:rsid w:val="00407AB3"/>
    <w:rsid w:val="00407B51"/>
    <w:rsid w:val="00407CD3"/>
    <w:rsid w:val="00407F92"/>
    <w:rsid w:val="00410134"/>
    <w:rsid w:val="0041016E"/>
    <w:rsid w:val="00410789"/>
    <w:rsid w:val="0041078D"/>
    <w:rsid w:val="00410A93"/>
    <w:rsid w:val="00410B72"/>
    <w:rsid w:val="00410D77"/>
    <w:rsid w:val="00410F18"/>
    <w:rsid w:val="00410F91"/>
    <w:rsid w:val="00410FD0"/>
    <w:rsid w:val="004111DE"/>
    <w:rsid w:val="00411593"/>
    <w:rsid w:val="004117A3"/>
    <w:rsid w:val="00411823"/>
    <w:rsid w:val="004120BC"/>
    <w:rsid w:val="0041249F"/>
    <w:rsid w:val="0041263E"/>
    <w:rsid w:val="00412663"/>
    <w:rsid w:val="004128F9"/>
    <w:rsid w:val="0041296F"/>
    <w:rsid w:val="00412BA9"/>
    <w:rsid w:val="00412EAE"/>
    <w:rsid w:val="004132F4"/>
    <w:rsid w:val="004132FD"/>
    <w:rsid w:val="004133BB"/>
    <w:rsid w:val="00413508"/>
    <w:rsid w:val="00413608"/>
    <w:rsid w:val="004136A1"/>
    <w:rsid w:val="00413833"/>
    <w:rsid w:val="004138C6"/>
    <w:rsid w:val="00413AAC"/>
    <w:rsid w:val="00413B66"/>
    <w:rsid w:val="00413E92"/>
    <w:rsid w:val="00413FA7"/>
    <w:rsid w:val="004143D9"/>
    <w:rsid w:val="00414512"/>
    <w:rsid w:val="00414539"/>
    <w:rsid w:val="00414541"/>
    <w:rsid w:val="0041484C"/>
    <w:rsid w:val="00414C66"/>
    <w:rsid w:val="004154BA"/>
    <w:rsid w:val="0041579D"/>
    <w:rsid w:val="00415FDD"/>
    <w:rsid w:val="00416089"/>
    <w:rsid w:val="00416C8E"/>
    <w:rsid w:val="00416C90"/>
    <w:rsid w:val="00416D1B"/>
    <w:rsid w:val="004170A4"/>
    <w:rsid w:val="004173C4"/>
    <w:rsid w:val="00417477"/>
    <w:rsid w:val="0041752F"/>
    <w:rsid w:val="004175F4"/>
    <w:rsid w:val="004177F1"/>
    <w:rsid w:val="00417E3E"/>
    <w:rsid w:val="004205AF"/>
    <w:rsid w:val="00420BDA"/>
    <w:rsid w:val="00420F35"/>
    <w:rsid w:val="00421105"/>
    <w:rsid w:val="00421612"/>
    <w:rsid w:val="004219ED"/>
    <w:rsid w:val="00421BF0"/>
    <w:rsid w:val="00421FC2"/>
    <w:rsid w:val="004221C8"/>
    <w:rsid w:val="00422249"/>
    <w:rsid w:val="00422662"/>
    <w:rsid w:val="00422682"/>
    <w:rsid w:val="00422687"/>
    <w:rsid w:val="004226C1"/>
    <w:rsid w:val="00422AA4"/>
    <w:rsid w:val="00422AB1"/>
    <w:rsid w:val="004234FC"/>
    <w:rsid w:val="0042365D"/>
    <w:rsid w:val="00423C02"/>
    <w:rsid w:val="00423D4B"/>
    <w:rsid w:val="0042410F"/>
    <w:rsid w:val="004241C1"/>
    <w:rsid w:val="004242F4"/>
    <w:rsid w:val="0042434C"/>
    <w:rsid w:val="004244B0"/>
    <w:rsid w:val="00424676"/>
    <w:rsid w:val="004252E0"/>
    <w:rsid w:val="00425E14"/>
    <w:rsid w:val="004262BB"/>
    <w:rsid w:val="00426603"/>
    <w:rsid w:val="004268CC"/>
    <w:rsid w:val="00426929"/>
    <w:rsid w:val="004269B0"/>
    <w:rsid w:val="00426D8C"/>
    <w:rsid w:val="00427248"/>
    <w:rsid w:val="00427347"/>
    <w:rsid w:val="00427381"/>
    <w:rsid w:val="004273B5"/>
    <w:rsid w:val="0042749B"/>
    <w:rsid w:val="00427A1C"/>
    <w:rsid w:val="00427AAB"/>
    <w:rsid w:val="00427B4B"/>
    <w:rsid w:val="00427F7D"/>
    <w:rsid w:val="0043001F"/>
    <w:rsid w:val="004308A9"/>
    <w:rsid w:val="00430939"/>
    <w:rsid w:val="00430C3E"/>
    <w:rsid w:val="00430E6A"/>
    <w:rsid w:val="004310BA"/>
    <w:rsid w:val="0043111E"/>
    <w:rsid w:val="00431334"/>
    <w:rsid w:val="00432989"/>
    <w:rsid w:val="00432EE6"/>
    <w:rsid w:val="004330C7"/>
    <w:rsid w:val="004334EB"/>
    <w:rsid w:val="004334F0"/>
    <w:rsid w:val="00433864"/>
    <w:rsid w:val="00433911"/>
    <w:rsid w:val="00434285"/>
    <w:rsid w:val="004345C4"/>
    <w:rsid w:val="00434B36"/>
    <w:rsid w:val="00435649"/>
    <w:rsid w:val="00435816"/>
    <w:rsid w:val="00435900"/>
    <w:rsid w:val="00435991"/>
    <w:rsid w:val="00435D2B"/>
    <w:rsid w:val="00436153"/>
    <w:rsid w:val="00436676"/>
    <w:rsid w:val="00436737"/>
    <w:rsid w:val="00436AB9"/>
    <w:rsid w:val="00436B5D"/>
    <w:rsid w:val="00436BAE"/>
    <w:rsid w:val="00437219"/>
    <w:rsid w:val="00437447"/>
    <w:rsid w:val="00437DAB"/>
    <w:rsid w:val="00440355"/>
    <w:rsid w:val="004404BA"/>
    <w:rsid w:val="00440890"/>
    <w:rsid w:val="00440C0F"/>
    <w:rsid w:val="00440CBA"/>
    <w:rsid w:val="004410B2"/>
    <w:rsid w:val="004410F1"/>
    <w:rsid w:val="0044160D"/>
    <w:rsid w:val="00441A92"/>
    <w:rsid w:val="00441B09"/>
    <w:rsid w:val="00441E19"/>
    <w:rsid w:val="00442521"/>
    <w:rsid w:val="004425A3"/>
    <w:rsid w:val="00442AB0"/>
    <w:rsid w:val="00443065"/>
    <w:rsid w:val="004430B8"/>
    <w:rsid w:val="004430D2"/>
    <w:rsid w:val="004431DC"/>
    <w:rsid w:val="00443664"/>
    <w:rsid w:val="00443811"/>
    <w:rsid w:val="0044385B"/>
    <w:rsid w:val="00443B05"/>
    <w:rsid w:val="0044488B"/>
    <w:rsid w:val="00444B37"/>
    <w:rsid w:val="00444BE4"/>
    <w:rsid w:val="00444F56"/>
    <w:rsid w:val="00444F91"/>
    <w:rsid w:val="00445076"/>
    <w:rsid w:val="00445124"/>
    <w:rsid w:val="004455AA"/>
    <w:rsid w:val="00445B60"/>
    <w:rsid w:val="00445CBA"/>
    <w:rsid w:val="00445E9B"/>
    <w:rsid w:val="00446488"/>
    <w:rsid w:val="00446E24"/>
    <w:rsid w:val="00446FB5"/>
    <w:rsid w:val="00447031"/>
    <w:rsid w:val="00447353"/>
    <w:rsid w:val="004475EB"/>
    <w:rsid w:val="0044794F"/>
    <w:rsid w:val="00447AFB"/>
    <w:rsid w:val="00447C60"/>
    <w:rsid w:val="0045032B"/>
    <w:rsid w:val="004504BA"/>
    <w:rsid w:val="004508F3"/>
    <w:rsid w:val="00450A8C"/>
    <w:rsid w:val="00450C5A"/>
    <w:rsid w:val="00450D5A"/>
    <w:rsid w:val="00450ECD"/>
    <w:rsid w:val="00451787"/>
    <w:rsid w:val="004517AA"/>
    <w:rsid w:val="00451A09"/>
    <w:rsid w:val="00451D10"/>
    <w:rsid w:val="00452566"/>
    <w:rsid w:val="00452C61"/>
    <w:rsid w:val="00452CAC"/>
    <w:rsid w:val="0045349F"/>
    <w:rsid w:val="00453929"/>
    <w:rsid w:val="00453A0F"/>
    <w:rsid w:val="0045443A"/>
    <w:rsid w:val="004546C5"/>
    <w:rsid w:val="00454A39"/>
    <w:rsid w:val="00455615"/>
    <w:rsid w:val="00455B90"/>
    <w:rsid w:val="00455F71"/>
    <w:rsid w:val="00455FF6"/>
    <w:rsid w:val="00456276"/>
    <w:rsid w:val="00456373"/>
    <w:rsid w:val="00456496"/>
    <w:rsid w:val="0045675C"/>
    <w:rsid w:val="00456A92"/>
    <w:rsid w:val="00456B5D"/>
    <w:rsid w:val="00457565"/>
    <w:rsid w:val="004575A4"/>
    <w:rsid w:val="004577E2"/>
    <w:rsid w:val="00457B71"/>
    <w:rsid w:val="00460002"/>
    <w:rsid w:val="0046060E"/>
    <w:rsid w:val="004608F1"/>
    <w:rsid w:val="0046096C"/>
    <w:rsid w:val="00460A36"/>
    <w:rsid w:val="00460F75"/>
    <w:rsid w:val="0046114A"/>
    <w:rsid w:val="004611F3"/>
    <w:rsid w:val="004614BD"/>
    <w:rsid w:val="004616F8"/>
    <w:rsid w:val="00461C51"/>
    <w:rsid w:val="00461E11"/>
    <w:rsid w:val="00461FF5"/>
    <w:rsid w:val="004621E0"/>
    <w:rsid w:val="00462329"/>
    <w:rsid w:val="004624AB"/>
    <w:rsid w:val="00462C78"/>
    <w:rsid w:val="004631D1"/>
    <w:rsid w:val="00463353"/>
    <w:rsid w:val="00463B0F"/>
    <w:rsid w:val="00463B81"/>
    <w:rsid w:val="004643AC"/>
    <w:rsid w:val="004645BE"/>
    <w:rsid w:val="00464727"/>
    <w:rsid w:val="004648D2"/>
    <w:rsid w:val="00464C21"/>
    <w:rsid w:val="004650F0"/>
    <w:rsid w:val="00465F16"/>
    <w:rsid w:val="0046625D"/>
    <w:rsid w:val="00466407"/>
    <w:rsid w:val="00466704"/>
    <w:rsid w:val="00466963"/>
    <w:rsid w:val="004669E2"/>
    <w:rsid w:val="004670D6"/>
    <w:rsid w:val="0046743D"/>
    <w:rsid w:val="00467950"/>
    <w:rsid w:val="00467BAF"/>
    <w:rsid w:val="00467D30"/>
    <w:rsid w:val="00467EDB"/>
    <w:rsid w:val="004700AE"/>
    <w:rsid w:val="004704B2"/>
    <w:rsid w:val="004708F1"/>
    <w:rsid w:val="00470921"/>
    <w:rsid w:val="00470C31"/>
    <w:rsid w:val="00470DE9"/>
    <w:rsid w:val="00471278"/>
    <w:rsid w:val="00471A32"/>
    <w:rsid w:val="00471AD0"/>
    <w:rsid w:val="00471DE0"/>
    <w:rsid w:val="00471F4E"/>
    <w:rsid w:val="00472225"/>
    <w:rsid w:val="00472757"/>
    <w:rsid w:val="00472866"/>
    <w:rsid w:val="004728CA"/>
    <w:rsid w:val="00472D44"/>
    <w:rsid w:val="004734D0"/>
    <w:rsid w:val="00473904"/>
    <w:rsid w:val="004744B9"/>
    <w:rsid w:val="004746C5"/>
    <w:rsid w:val="00474788"/>
    <w:rsid w:val="00474844"/>
    <w:rsid w:val="00474979"/>
    <w:rsid w:val="00474D68"/>
    <w:rsid w:val="00475523"/>
    <w:rsid w:val="0047556B"/>
    <w:rsid w:val="004755B3"/>
    <w:rsid w:val="004755E1"/>
    <w:rsid w:val="00475838"/>
    <w:rsid w:val="004758D8"/>
    <w:rsid w:val="00475C19"/>
    <w:rsid w:val="00475E26"/>
    <w:rsid w:val="00475F41"/>
    <w:rsid w:val="0047617B"/>
    <w:rsid w:val="004763BA"/>
    <w:rsid w:val="0047683A"/>
    <w:rsid w:val="00476975"/>
    <w:rsid w:val="004772B9"/>
    <w:rsid w:val="004776C9"/>
    <w:rsid w:val="00477768"/>
    <w:rsid w:val="00477834"/>
    <w:rsid w:val="00477BD7"/>
    <w:rsid w:val="00480320"/>
    <w:rsid w:val="00480694"/>
    <w:rsid w:val="0048096C"/>
    <w:rsid w:val="00480AD8"/>
    <w:rsid w:val="004811DE"/>
    <w:rsid w:val="004814BB"/>
    <w:rsid w:val="00482038"/>
    <w:rsid w:val="0048206D"/>
    <w:rsid w:val="004826A3"/>
    <w:rsid w:val="004826B5"/>
    <w:rsid w:val="004826CD"/>
    <w:rsid w:val="00482A1D"/>
    <w:rsid w:val="00482DED"/>
    <w:rsid w:val="00482E03"/>
    <w:rsid w:val="00482E88"/>
    <w:rsid w:val="0048305A"/>
    <w:rsid w:val="00483383"/>
    <w:rsid w:val="00483A11"/>
    <w:rsid w:val="00483F26"/>
    <w:rsid w:val="00484467"/>
    <w:rsid w:val="0048469E"/>
    <w:rsid w:val="004848D9"/>
    <w:rsid w:val="004854DE"/>
    <w:rsid w:val="0048569D"/>
    <w:rsid w:val="0048589A"/>
    <w:rsid w:val="004860A8"/>
    <w:rsid w:val="004862F4"/>
    <w:rsid w:val="00486314"/>
    <w:rsid w:val="00486366"/>
    <w:rsid w:val="004865B7"/>
    <w:rsid w:val="0048662F"/>
    <w:rsid w:val="004868BD"/>
    <w:rsid w:val="00486C37"/>
    <w:rsid w:val="004873EC"/>
    <w:rsid w:val="0049027F"/>
    <w:rsid w:val="00490294"/>
    <w:rsid w:val="004904EE"/>
    <w:rsid w:val="004906D3"/>
    <w:rsid w:val="00490B0A"/>
    <w:rsid w:val="00490DDC"/>
    <w:rsid w:val="0049125D"/>
    <w:rsid w:val="004914F6"/>
    <w:rsid w:val="00491CBB"/>
    <w:rsid w:val="00491E5E"/>
    <w:rsid w:val="0049224D"/>
    <w:rsid w:val="00492482"/>
    <w:rsid w:val="00492670"/>
    <w:rsid w:val="00492806"/>
    <w:rsid w:val="004928EE"/>
    <w:rsid w:val="00492AF5"/>
    <w:rsid w:val="00492BC5"/>
    <w:rsid w:val="00492CC6"/>
    <w:rsid w:val="00493BC1"/>
    <w:rsid w:val="00493E25"/>
    <w:rsid w:val="00493E58"/>
    <w:rsid w:val="00493F0C"/>
    <w:rsid w:val="00493F2F"/>
    <w:rsid w:val="004942BC"/>
    <w:rsid w:val="0049432C"/>
    <w:rsid w:val="0049444B"/>
    <w:rsid w:val="00494CF4"/>
    <w:rsid w:val="0049525C"/>
    <w:rsid w:val="0049581A"/>
    <w:rsid w:val="00495F0B"/>
    <w:rsid w:val="004962C2"/>
    <w:rsid w:val="004964F1"/>
    <w:rsid w:val="00496A12"/>
    <w:rsid w:val="00496A74"/>
    <w:rsid w:val="004970F6"/>
    <w:rsid w:val="00497156"/>
    <w:rsid w:val="004973CD"/>
    <w:rsid w:val="0049780F"/>
    <w:rsid w:val="00497AF6"/>
    <w:rsid w:val="00497B26"/>
    <w:rsid w:val="00497B64"/>
    <w:rsid w:val="00497E94"/>
    <w:rsid w:val="004A038E"/>
    <w:rsid w:val="004A045D"/>
    <w:rsid w:val="004A0554"/>
    <w:rsid w:val="004A086E"/>
    <w:rsid w:val="004A0D7B"/>
    <w:rsid w:val="004A0D8E"/>
    <w:rsid w:val="004A0E16"/>
    <w:rsid w:val="004A10AC"/>
    <w:rsid w:val="004A10B9"/>
    <w:rsid w:val="004A10EA"/>
    <w:rsid w:val="004A12AC"/>
    <w:rsid w:val="004A14FF"/>
    <w:rsid w:val="004A16BC"/>
    <w:rsid w:val="004A17E7"/>
    <w:rsid w:val="004A1A10"/>
    <w:rsid w:val="004A208A"/>
    <w:rsid w:val="004A20FD"/>
    <w:rsid w:val="004A216C"/>
    <w:rsid w:val="004A2194"/>
    <w:rsid w:val="004A222A"/>
    <w:rsid w:val="004A23FD"/>
    <w:rsid w:val="004A2544"/>
    <w:rsid w:val="004A271C"/>
    <w:rsid w:val="004A2B94"/>
    <w:rsid w:val="004A2B9E"/>
    <w:rsid w:val="004A34FE"/>
    <w:rsid w:val="004A3656"/>
    <w:rsid w:val="004A3707"/>
    <w:rsid w:val="004A37B2"/>
    <w:rsid w:val="004A3AE4"/>
    <w:rsid w:val="004A3D26"/>
    <w:rsid w:val="004A3E17"/>
    <w:rsid w:val="004A3E60"/>
    <w:rsid w:val="004A3ED5"/>
    <w:rsid w:val="004A45D9"/>
    <w:rsid w:val="004A46D5"/>
    <w:rsid w:val="004A4896"/>
    <w:rsid w:val="004A48B1"/>
    <w:rsid w:val="004A4B63"/>
    <w:rsid w:val="004A4CA7"/>
    <w:rsid w:val="004A51AA"/>
    <w:rsid w:val="004A545D"/>
    <w:rsid w:val="004A584D"/>
    <w:rsid w:val="004A5D13"/>
    <w:rsid w:val="004A5EAB"/>
    <w:rsid w:val="004A5EAF"/>
    <w:rsid w:val="004A5EC0"/>
    <w:rsid w:val="004A611D"/>
    <w:rsid w:val="004A6689"/>
    <w:rsid w:val="004A6B8E"/>
    <w:rsid w:val="004A6F96"/>
    <w:rsid w:val="004A7371"/>
    <w:rsid w:val="004A76D3"/>
    <w:rsid w:val="004A7E27"/>
    <w:rsid w:val="004B0205"/>
    <w:rsid w:val="004B046F"/>
    <w:rsid w:val="004B0BBD"/>
    <w:rsid w:val="004B0C68"/>
    <w:rsid w:val="004B0E74"/>
    <w:rsid w:val="004B1794"/>
    <w:rsid w:val="004B1987"/>
    <w:rsid w:val="004B1997"/>
    <w:rsid w:val="004B19C6"/>
    <w:rsid w:val="004B1B31"/>
    <w:rsid w:val="004B1E0F"/>
    <w:rsid w:val="004B1E71"/>
    <w:rsid w:val="004B1F54"/>
    <w:rsid w:val="004B2032"/>
    <w:rsid w:val="004B2850"/>
    <w:rsid w:val="004B3367"/>
    <w:rsid w:val="004B3450"/>
    <w:rsid w:val="004B3FB9"/>
    <w:rsid w:val="004B445F"/>
    <w:rsid w:val="004B44CB"/>
    <w:rsid w:val="004B4578"/>
    <w:rsid w:val="004B4944"/>
    <w:rsid w:val="004B4AAA"/>
    <w:rsid w:val="004B4CAA"/>
    <w:rsid w:val="004B4E34"/>
    <w:rsid w:val="004B4E8D"/>
    <w:rsid w:val="004B4F1E"/>
    <w:rsid w:val="004B4FDA"/>
    <w:rsid w:val="004B5B82"/>
    <w:rsid w:val="004B5D9A"/>
    <w:rsid w:val="004B6274"/>
    <w:rsid w:val="004B6D71"/>
    <w:rsid w:val="004B6F6A"/>
    <w:rsid w:val="004B731F"/>
    <w:rsid w:val="004B76C1"/>
    <w:rsid w:val="004B7943"/>
    <w:rsid w:val="004B7B1C"/>
    <w:rsid w:val="004B7BB3"/>
    <w:rsid w:val="004B7C0C"/>
    <w:rsid w:val="004C0035"/>
    <w:rsid w:val="004C00AE"/>
    <w:rsid w:val="004C0428"/>
    <w:rsid w:val="004C0AB2"/>
    <w:rsid w:val="004C1738"/>
    <w:rsid w:val="004C185C"/>
    <w:rsid w:val="004C3009"/>
    <w:rsid w:val="004C3898"/>
    <w:rsid w:val="004C3B79"/>
    <w:rsid w:val="004C3C39"/>
    <w:rsid w:val="004C4798"/>
    <w:rsid w:val="004C4852"/>
    <w:rsid w:val="004C5050"/>
    <w:rsid w:val="004C5060"/>
    <w:rsid w:val="004C561B"/>
    <w:rsid w:val="004C56CA"/>
    <w:rsid w:val="004C57CE"/>
    <w:rsid w:val="004C58C8"/>
    <w:rsid w:val="004C5AAD"/>
    <w:rsid w:val="004C5B7C"/>
    <w:rsid w:val="004C5C75"/>
    <w:rsid w:val="004C5F2E"/>
    <w:rsid w:val="004C65B6"/>
    <w:rsid w:val="004C67B3"/>
    <w:rsid w:val="004C6D87"/>
    <w:rsid w:val="004C7E7D"/>
    <w:rsid w:val="004C7F69"/>
    <w:rsid w:val="004D01C3"/>
    <w:rsid w:val="004D0413"/>
    <w:rsid w:val="004D0671"/>
    <w:rsid w:val="004D098A"/>
    <w:rsid w:val="004D0B94"/>
    <w:rsid w:val="004D0F82"/>
    <w:rsid w:val="004D1A08"/>
    <w:rsid w:val="004D2155"/>
    <w:rsid w:val="004D21D1"/>
    <w:rsid w:val="004D2254"/>
    <w:rsid w:val="004D2381"/>
    <w:rsid w:val="004D259C"/>
    <w:rsid w:val="004D2600"/>
    <w:rsid w:val="004D282A"/>
    <w:rsid w:val="004D29B5"/>
    <w:rsid w:val="004D32AF"/>
    <w:rsid w:val="004D3377"/>
    <w:rsid w:val="004D361F"/>
    <w:rsid w:val="004D36B1"/>
    <w:rsid w:val="004D38FD"/>
    <w:rsid w:val="004D3A46"/>
    <w:rsid w:val="004D3ACB"/>
    <w:rsid w:val="004D3AD2"/>
    <w:rsid w:val="004D452D"/>
    <w:rsid w:val="004D45B0"/>
    <w:rsid w:val="004D46AA"/>
    <w:rsid w:val="004D49D6"/>
    <w:rsid w:val="004D4C4A"/>
    <w:rsid w:val="004D5028"/>
    <w:rsid w:val="004D50DE"/>
    <w:rsid w:val="004D555E"/>
    <w:rsid w:val="004D605E"/>
    <w:rsid w:val="004D624F"/>
    <w:rsid w:val="004D6A8E"/>
    <w:rsid w:val="004D6CC3"/>
    <w:rsid w:val="004D70FE"/>
    <w:rsid w:val="004D71A6"/>
    <w:rsid w:val="004D7336"/>
    <w:rsid w:val="004D7A21"/>
    <w:rsid w:val="004D7EBD"/>
    <w:rsid w:val="004E02AE"/>
    <w:rsid w:val="004E0658"/>
    <w:rsid w:val="004E0802"/>
    <w:rsid w:val="004E0846"/>
    <w:rsid w:val="004E0D61"/>
    <w:rsid w:val="004E1089"/>
    <w:rsid w:val="004E10C6"/>
    <w:rsid w:val="004E10ED"/>
    <w:rsid w:val="004E15C7"/>
    <w:rsid w:val="004E1DE8"/>
    <w:rsid w:val="004E2680"/>
    <w:rsid w:val="004E28F9"/>
    <w:rsid w:val="004E2935"/>
    <w:rsid w:val="004E2DAB"/>
    <w:rsid w:val="004E2E17"/>
    <w:rsid w:val="004E2E85"/>
    <w:rsid w:val="004E2F49"/>
    <w:rsid w:val="004E32F3"/>
    <w:rsid w:val="004E3B26"/>
    <w:rsid w:val="004E4038"/>
    <w:rsid w:val="004E44AB"/>
    <w:rsid w:val="004E45B1"/>
    <w:rsid w:val="004E462E"/>
    <w:rsid w:val="004E485B"/>
    <w:rsid w:val="004E4A01"/>
    <w:rsid w:val="004E5026"/>
    <w:rsid w:val="004E56DC"/>
    <w:rsid w:val="004E595B"/>
    <w:rsid w:val="004E5ADC"/>
    <w:rsid w:val="004E5F08"/>
    <w:rsid w:val="004E60AD"/>
    <w:rsid w:val="004E63BC"/>
    <w:rsid w:val="004E6577"/>
    <w:rsid w:val="004E670F"/>
    <w:rsid w:val="004E6724"/>
    <w:rsid w:val="004E6CD4"/>
    <w:rsid w:val="004E6F9F"/>
    <w:rsid w:val="004E6FF1"/>
    <w:rsid w:val="004E72BB"/>
    <w:rsid w:val="004E72D6"/>
    <w:rsid w:val="004E75DA"/>
    <w:rsid w:val="004E76F4"/>
    <w:rsid w:val="004F0052"/>
    <w:rsid w:val="004F0194"/>
    <w:rsid w:val="004F01D2"/>
    <w:rsid w:val="004F043E"/>
    <w:rsid w:val="004F07FB"/>
    <w:rsid w:val="004F0B4E"/>
    <w:rsid w:val="004F0B6C"/>
    <w:rsid w:val="004F0BA1"/>
    <w:rsid w:val="004F0C96"/>
    <w:rsid w:val="004F0D4C"/>
    <w:rsid w:val="004F155C"/>
    <w:rsid w:val="004F15AF"/>
    <w:rsid w:val="004F196E"/>
    <w:rsid w:val="004F2078"/>
    <w:rsid w:val="004F217B"/>
    <w:rsid w:val="004F224A"/>
    <w:rsid w:val="004F2434"/>
    <w:rsid w:val="004F246C"/>
    <w:rsid w:val="004F2980"/>
    <w:rsid w:val="004F2D4F"/>
    <w:rsid w:val="004F2E89"/>
    <w:rsid w:val="004F3074"/>
    <w:rsid w:val="004F329A"/>
    <w:rsid w:val="004F3DD3"/>
    <w:rsid w:val="004F3F68"/>
    <w:rsid w:val="004F4213"/>
    <w:rsid w:val="004F4606"/>
    <w:rsid w:val="004F4896"/>
    <w:rsid w:val="004F4BDF"/>
    <w:rsid w:val="004F4D64"/>
    <w:rsid w:val="004F4D93"/>
    <w:rsid w:val="004F4DA3"/>
    <w:rsid w:val="004F54EA"/>
    <w:rsid w:val="004F58BE"/>
    <w:rsid w:val="004F5930"/>
    <w:rsid w:val="004F59BA"/>
    <w:rsid w:val="004F5D9B"/>
    <w:rsid w:val="004F6370"/>
    <w:rsid w:val="004F6579"/>
    <w:rsid w:val="004F6A6D"/>
    <w:rsid w:val="004F6C11"/>
    <w:rsid w:val="004F6E9B"/>
    <w:rsid w:val="004F7270"/>
    <w:rsid w:val="004F78E3"/>
    <w:rsid w:val="004F7DFF"/>
    <w:rsid w:val="004F7E72"/>
    <w:rsid w:val="004F7ED2"/>
    <w:rsid w:val="005001B2"/>
    <w:rsid w:val="00500635"/>
    <w:rsid w:val="0050065C"/>
    <w:rsid w:val="0050080B"/>
    <w:rsid w:val="00500DFD"/>
    <w:rsid w:val="005019D7"/>
    <w:rsid w:val="00501F8B"/>
    <w:rsid w:val="00502068"/>
    <w:rsid w:val="00502152"/>
    <w:rsid w:val="00502B7B"/>
    <w:rsid w:val="00502BF0"/>
    <w:rsid w:val="00502C49"/>
    <w:rsid w:val="00502E1B"/>
    <w:rsid w:val="00502E53"/>
    <w:rsid w:val="005030F0"/>
    <w:rsid w:val="00503640"/>
    <w:rsid w:val="0050369E"/>
    <w:rsid w:val="00503740"/>
    <w:rsid w:val="005038B2"/>
    <w:rsid w:val="00504207"/>
    <w:rsid w:val="005049A8"/>
    <w:rsid w:val="00504DDC"/>
    <w:rsid w:val="00504E44"/>
    <w:rsid w:val="00504FF8"/>
    <w:rsid w:val="005051D6"/>
    <w:rsid w:val="0050521C"/>
    <w:rsid w:val="00505514"/>
    <w:rsid w:val="0050553C"/>
    <w:rsid w:val="005056AB"/>
    <w:rsid w:val="0050571A"/>
    <w:rsid w:val="00505AD4"/>
    <w:rsid w:val="00505DFF"/>
    <w:rsid w:val="00505E71"/>
    <w:rsid w:val="005060A1"/>
    <w:rsid w:val="005061C9"/>
    <w:rsid w:val="00506546"/>
    <w:rsid w:val="00506557"/>
    <w:rsid w:val="0050677A"/>
    <w:rsid w:val="00506990"/>
    <w:rsid w:val="00506BA5"/>
    <w:rsid w:val="005102DB"/>
    <w:rsid w:val="00510327"/>
    <w:rsid w:val="0051079B"/>
    <w:rsid w:val="005108D8"/>
    <w:rsid w:val="005109B9"/>
    <w:rsid w:val="00510AAD"/>
    <w:rsid w:val="0051101C"/>
    <w:rsid w:val="005112A2"/>
    <w:rsid w:val="005116F9"/>
    <w:rsid w:val="0051172A"/>
    <w:rsid w:val="0051175D"/>
    <w:rsid w:val="00511B7A"/>
    <w:rsid w:val="00511D45"/>
    <w:rsid w:val="00511E07"/>
    <w:rsid w:val="00512048"/>
    <w:rsid w:val="0051272A"/>
    <w:rsid w:val="0051279C"/>
    <w:rsid w:val="00512841"/>
    <w:rsid w:val="00512AD9"/>
    <w:rsid w:val="00512C5E"/>
    <w:rsid w:val="00512CF7"/>
    <w:rsid w:val="00512E08"/>
    <w:rsid w:val="00513103"/>
    <w:rsid w:val="005131AE"/>
    <w:rsid w:val="0051357C"/>
    <w:rsid w:val="0051392D"/>
    <w:rsid w:val="00513A0B"/>
    <w:rsid w:val="00514137"/>
    <w:rsid w:val="0051421D"/>
    <w:rsid w:val="005144E9"/>
    <w:rsid w:val="00514FE4"/>
    <w:rsid w:val="0051503F"/>
    <w:rsid w:val="00515047"/>
    <w:rsid w:val="005153A7"/>
    <w:rsid w:val="0051541D"/>
    <w:rsid w:val="005154F6"/>
    <w:rsid w:val="0051568C"/>
    <w:rsid w:val="005157CB"/>
    <w:rsid w:val="0051580B"/>
    <w:rsid w:val="0051580C"/>
    <w:rsid w:val="00515889"/>
    <w:rsid w:val="00515D0D"/>
    <w:rsid w:val="00515DE0"/>
    <w:rsid w:val="00516133"/>
    <w:rsid w:val="00516168"/>
    <w:rsid w:val="00516345"/>
    <w:rsid w:val="00516493"/>
    <w:rsid w:val="00516644"/>
    <w:rsid w:val="00516770"/>
    <w:rsid w:val="005169FD"/>
    <w:rsid w:val="00516CA8"/>
    <w:rsid w:val="00516DB8"/>
    <w:rsid w:val="00517665"/>
    <w:rsid w:val="0051776F"/>
    <w:rsid w:val="00517934"/>
    <w:rsid w:val="005179C2"/>
    <w:rsid w:val="005179F0"/>
    <w:rsid w:val="00517A8A"/>
    <w:rsid w:val="00517BCF"/>
    <w:rsid w:val="00520045"/>
    <w:rsid w:val="0052021D"/>
    <w:rsid w:val="0052044F"/>
    <w:rsid w:val="0052055C"/>
    <w:rsid w:val="00520DFF"/>
    <w:rsid w:val="0052102F"/>
    <w:rsid w:val="005211DC"/>
    <w:rsid w:val="005216AF"/>
    <w:rsid w:val="005219CF"/>
    <w:rsid w:val="00521ABB"/>
    <w:rsid w:val="0052206A"/>
    <w:rsid w:val="0052217E"/>
    <w:rsid w:val="0052292C"/>
    <w:rsid w:val="00522A93"/>
    <w:rsid w:val="00522BDC"/>
    <w:rsid w:val="005230F0"/>
    <w:rsid w:val="0052369E"/>
    <w:rsid w:val="005236E7"/>
    <w:rsid w:val="0052370F"/>
    <w:rsid w:val="00523736"/>
    <w:rsid w:val="00523778"/>
    <w:rsid w:val="00523C49"/>
    <w:rsid w:val="00523C7A"/>
    <w:rsid w:val="0052459C"/>
    <w:rsid w:val="005246FD"/>
    <w:rsid w:val="005249FF"/>
    <w:rsid w:val="00524A84"/>
    <w:rsid w:val="00524FAA"/>
    <w:rsid w:val="0052522E"/>
    <w:rsid w:val="00525239"/>
    <w:rsid w:val="005252A0"/>
    <w:rsid w:val="00525319"/>
    <w:rsid w:val="00525545"/>
    <w:rsid w:val="0052579B"/>
    <w:rsid w:val="00525A8B"/>
    <w:rsid w:val="00525B92"/>
    <w:rsid w:val="00525BC9"/>
    <w:rsid w:val="00525D4F"/>
    <w:rsid w:val="00525EBA"/>
    <w:rsid w:val="00525EC8"/>
    <w:rsid w:val="005266BA"/>
    <w:rsid w:val="0052673A"/>
    <w:rsid w:val="00526958"/>
    <w:rsid w:val="00526998"/>
    <w:rsid w:val="00526D7E"/>
    <w:rsid w:val="00526F62"/>
    <w:rsid w:val="005302C3"/>
    <w:rsid w:val="005302E5"/>
    <w:rsid w:val="005303E6"/>
    <w:rsid w:val="005306E4"/>
    <w:rsid w:val="00530763"/>
    <w:rsid w:val="005308B7"/>
    <w:rsid w:val="005308BD"/>
    <w:rsid w:val="00530DBE"/>
    <w:rsid w:val="00531013"/>
    <w:rsid w:val="00531295"/>
    <w:rsid w:val="00531802"/>
    <w:rsid w:val="00531A4A"/>
    <w:rsid w:val="00531D11"/>
    <w:rsid w:val="00531E7B"/>
    <w:rsid w:val="00531F48"/>
    <w:rsid w:val="00532251"/>
    <w:rsid w:val="0053230A"/>
    <w:rsid w:val="005324D5"/>
    <w:rsid w:val="0053264D"/>
    <w:rsid w:val="00532B8E"/>
    <w:rsid w:val="00533175"/>
    <w:rsid w:val="005333A2"/>
    <w:rsid w:val="005337FA"/>
    <w:rsid w:val="00533835"/>
    <w:rsid w:val="00533EFB"/>
    <w:rsid w:val="005344AA"/>
    <w:rsid w:val="005347E2"/>
    <w:rsid w:val="00534B59"/>
    <w:rsid w:val="00534B6A"/>
    <w:rsid w:val="00534DB8"/>
    <w:rsid w:val="00535015"/>
    <w:rsid w:val="005351FB"/>
    <w:rsid w:val="005354AA"/>
    <w:rsid w:val="0053589E"/>
    <w:rsid w:val="00535B24"/>
    <w:rsid w:val="00535CEB"/>
    <w:rsid w:val="00535EBA"/>
    <w:rsid w:val="005361E4"/>
    <w:rsid w:val="00536759"/>
    <w:rsid w:val="00536791"/>
    <w:rsid w:val="005367CF"/>
    <w:rsid w:val="0053685B"/>
    <w:rsid w:val="00536923"/>
    <w:rsid w:val="00536E72"/>
    <w:rsid w:val="00537341"/>
    <w:rsid w:val="00537C62"/>
    <w:rsid w:val="00537D26"/>
    <w:rsid w:val="00540B70"/>
    <w:rsid w:val="00540F7F"/>
    <w:rsid w:val="00541143"/>
    <w:rsid w:val="00541546"/>
    <w:rsid w:val="0054179C"/>
    <w:rsid w:val="00541B53"/>
    <w:rsid w:val="00541C9D"/>
    <w:rsid w:val="00541F77"/>
    <w:rsid w:val="0054202F"/>
    <w:rsid w:val="0054249F"/>
    <w:rsid w:val="0054259B"/>
    <w:rsid w:val="00542872"/>
    <w:rsid w:val="00542C79"/>
    <w:rsid w:val="00542FD3"/>
    <w:rsid w:val="00544260"/>
    <w:rsid w:val="00544335"/>
    <w:rsid w:val="005443AA"/>
    <w:rsid w:val="005443F3"/>
    <w:rsid w:val="00544556"/>
    <w:rsid w:val="0054462E"/>
    <w:rsid w:val="0054498A"/>
    <w:rsid w:val="00544C42"/>
    <w:rsid w:val="00544E2E"/>
    <w:rsid w:val="00545C29"/>
    <w:rsid w:val="0054601A"/>
    <w:rsid w:val="005465E7"/>
    <w:rsid w:val="00546970"/>
    <w:rsid w:val="00546BA8"/>
    <w:rsid w:val="00546C3C"/>
    <w:rsid w:val="00546D5E"/>
    <w:rsid w:val="00546E08"/>
    <w:rsid w:val="005472EA"/>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0D74"/>
    <w:rsid w:val="00550ECA"/>
    <w:rsid w:val="005513C4"/>
    <w:rsid w:val="005515E0"/>
    <w:rsid w:val="005519C2"/>
    <w:rsid w:val="00551A90"/>
    <w:rsid w:val="00551BAE"/>
    <w:rsid w:val="00551BF9"/>
    <w:rsid w:val="00551CB5"/>
    <w:rsid w:val="00551D8A"/>
    <w:rsid w:val="00551F3D"/>
    <w:rsid w:val="005524D9"/>
    <w:rsid w:val="005526E9"/>
    <w:rsid w:val="005527B0"/>
    <w:rsid w:val="005529C6"/>
    <w:rsid w:val="0055343F"/>
    <w:rsid w:val="00553679"/>
    <w:rsid w:val="005537D2"/>
    <w:rsid w:val="00553A56"/>
    <w:rsid w:val="00553B31"/>
    <w:rsid w:val="00553F52"/>
    <w:rsid w:val="00553F5C"/>
    <w:rsid w:val="005545D6"/>
    <w:rsid w:val="00554E19"/>
    <w:rsid w:val="00555234"/>
    <w:rsid w:val="00555958"/>
    <w:rsid w:val="00555B8D"/>
    <w:rsid w:val="00555B8F"/>
    <w:rsid w:val="0055642D"/>
    <w:rsid w:val="0055642F"/>
    <w:rsid w:val="00556588"/>
    <w:rsid w:val="005568F9"/>
    <w:rsid w:val="00556CE8"/>
    <w:rsid w:val="00556D3C"/>
    <w:rsid w:val="00556FA4"/>
    <w:rsid w:val="00557000"/>
    <w:rsid w:val="005572B1"/>
    <w:rsid w:val="005573E6"/>
    <w:rsid w:val="005573FF"/>
    <w:rsid w:val="00557890"/>
    <w:rsid w:val="00557E80"/>
    <w:rsid w:val="005603B0"/>
    <w:rsid w:val="00560DAD"/>
    <w:rsid w:val="0056121F"/>
    <w:rsid w:val="00561265"/>
    <w:rsid w:val="00561738"/>
    <w:rsid w:val="0056175E"/>
    <w:rsid w:val="00561972"/>
    <w:rsid w:val="005624C7"/>
    <w:rsid w:val="00562EA2"/>
    <w:rsid w:val="005631F2"/>
    <w:rsid w:val="00563658"/>
    <w:rsid w:val="00563792"/>
    <w:rsid w:val="00563CC2"/>
    <w:rsid w:val="00563DA4"/>
    <w:rsid w:val="005643F2"/>
    <w:rsid w:val="00564793"/>
    <w:rsid w:val="0056483B"/>
    <w:rsid w:val="00564A94"/>
    <w:rsid w:val="00564B54"/>
    <w:rsid w:val="00564DD9"/>
    <w:rsid w:val="005651BF"/>
    <w:rsid w:val="00565803"/>
    <w:rsid w:val="00565AC5"/>
    <w:rsid w:val="00565AFF"/>
    <w:rsid w:val="00565D8D"/>
    <w:rsid w:val="005661A7"/>
    <w:rsid w:val="005661E0"/>
    <w:rsid w:val="0056656B"/>
    <w:rsid w:val="00566A1E"/>
    <w:rsid w:val="00566E62"/>
    <w:rsid w:val="00566E78"/>
    <w:rsid w:val="00566F73"/>
    <w:rsid w:val="00567200"/>
    <w:rsid w:val="00567269"/>
    <w:rsid w:val="00567310"/>
    <w:rsid w:val="005673AF"/>
    <w:rsid w:val="00567F48"/>
    <w:rsid w:val="00570509"/>
    <w:rsid w:val="0057065F"/>
    <w:rsid w:val="00570B61"/>
    <w:rsid w:val="00570C76"/>
    <w:rsid w:val="005713B1"/>
    <w:rsid w:val="00571DE5"/>
    <w:rsid w:val="0057206E"/>
    <w:rsid w:val="00572505"/>
    <w:rsid w:val="005725F1"/>
    <w:rsid w:val="005725F4"/>
    <w:rsid w:val="00572B42"/>
    <w:rsid w:val="00572CA2"/>
    <w:rsid w:val="00572E24"/>
    <w:rsid w:val="005732A4"/>
    <w:rsid w:val="005732FD"/>
    <w:rsid w:val="005738AD"/>
    <w:rsid w:val="00573A0D"/>
    <w:rsid w:val="00573A52"/>
    <w:rsid w:val="00573A8D"/>
    <w:rsid w:val="00573E40"/>
    <w:rsid w:val="00573FA2"/>
    <w:rsid w:val="00574094"/>
    <w:rsid w:val="00574553"/>
    <w:rsid w:val="00575763"/>
    <w:rsid w:val="0057591F"/>
    <w:rsid w:val="0057632D"/>
    <w:rsid w:val="0057634C"/>
    <w:rsid w:val="0057670D"/>
    <w:rsid w:val="00576804"/>
    <w:rsid w:val="00576DD7"/>
    <w:rsid w:val="00576E4D"/>
    <w:rsid w:val="005770F7"/>
    <w:rsid w:val="00577D6D"/>
    <w:rsid w:val="00577E9B"/>
    <w:rsid w:val="005808D0"/>
    <w:rsid w:val="00581F15"/>
    <w:rsid w:val="005821F1"/>
    <w:rsid w:val="0058270B"/>
    <w:rsid w:val="00582809"/>
    <w:rsid w:val="00583B0D"/>
    <w:rsid w:val="00583BCC"/>
    <w:rsid w:val="00583E93"/>
    <w:rsid w:val="00584474"/>
    <w:rsid w:val="005844D6"/>
    <w:rsid w:val="0058455D"/>
    <w:rsid w:val="00584924"/>
    <w:rsid w:val="00584C48"/>
    <w:rsid w:val="00584DB3"/>
    <w:rsid w:val="00584F2B"/>
    <w:rsid w:val="0058510F"/>
    <w:rsid w:val="00585953"/>
    <w:rsid w:val="00585E31"/>
    <w:rsid w:val="00586B28"/>
    <w:rsid w:val="00586EF3"/>
    <w:rsid w:val="00587006"/>
    <w:rsid w:val="0058716F"/>
    <w:rsid w:val="00587442"/>
    <w:rsid w:val="0058798C"/>
    <w:rsid w:val="00587B25"/>
    <w:rsid w:val="00587B52"/>
    <w:rsid w:val="00590006"/>
    <w:rsid w:val="005900FA"/>
    <w:rsid w:val="00590601"/>
    <w:rsid w:val="00590603"/>
    <w:rsid w:val="00590BC9"/>
    <w:rsid w:val="00590C6C"/>
    <w:rsid w:val="00590DFD"/>
    <w:rsid w:val="00590EAE"/>
    <w:rsid w:val="005915E9"/>
    <w:rsid w:val="005916B4"/>
    <w:rsid w:val="00591772"/>
    <w:rsid w:val="00591AFF"/>
    <w:rsid w:val="00591CA9"/>
    <w:rsid w:val="00591FAA"/>
    <w:rsid w:val="005920E6"/>
    <w:rsid w:val="005925A1"/>
    <w:rsid w:val="00592E36"/>
    <w:rsid w:val="0059326F"/>
    <w:rsid w:val="00593317"/>
    <w:rsid w:val="005935A4"/>
    <w:rsid w:val="00593CB2"/>
    <w:rsid w:val="005941D8"/>
    <w:rsid w:val="00594416"/>
    <w:rsid w:val="005947EC"/>
    <w:rsid w:val="005948C2"/>
    <w:rsid w:val="00594ACA"/>
    <w:rsid w:val="00594F46"/>
    <w:rsid w:val="00595164"/>
    <w:rsid w:val="00595686"/>
    <w:rsid w:val="00595796"/>
    <w:rsid w:val="0059580A"/>
    <w:rsid w:val="00595838"/>
    <w:rsid w:val="00595A60"/>
    <w:rsid w:val="00595AEA"/>
    <w:rsid w:val="00595B52"/>
    <w:rsid w:val="00595C60"/>
    <w:rsid w:val="00595C61"/>
    <w:rsid w:val="00595D1C"/>
    <w:rsid w:val="00595DCA"/>
    <w:rsid w:val="00596002"/>
    <w:rsid w:val="005961E5"/>
    <w:rsid w:val="005969BE"/>
    <w:rsid w:val="00596B4D"/>
    <w:rsid w:val="00596CD6"/>
    <w:rsid w:val="00596E79"/>
    <w:rsid w:val="00597287"/>
    <w:rsid w:val="005973C0"/>
    <w:rsid w:val="00597528"/>
    <w:rsid w:val="005975CA"/>
    <w:rsid w:val="0059779B"/>
    <w:rsid w:val="0059790B"/>
    <w:rsid w:val="005A03C0"/>
    <w:rsid w:val="005A1301"/>
    <w:rsid w:val="005A1353"/>
    <w:rsid w:val="005A1607"/>
    <w:rsid w:val="005A16A2"/>
    <w:rsid w:val="005A1733"/>
    <w:rsid w:val="005A18BC"/>
    <w:rsid w:val="005A1AD1"/>
    <w:rsid w:val="005A209A"/>
    <w:rsid w:val="005A2122"/>
    <w:rsid w:val="005A242D"/>
    <w:rsid w:val="005A26B4"/>
    <w:rsid w:val="005A2A05"/>
    <w:rsid w:val="005A2AC7"/>
    <w:rsid w:val="005A2B7D"/>
    <w:rsid w:val="005A2C43"/>
    <w:rsid w:val="005A3059"/>
    <w:rsid w:val="005A30E4"/>
    <w:rsid w:val="005A3A31"/>
    <w:rsid w:val="005A3ED5"/>
    <w:rsid w:val="005A413F"/>
    <w:rsid w:val="005A4AAF"/>
    <w:rsid w:val="005A4D69"/>
    <w:rsid w:val="005A4E3C"/>
    <w:rsid w:val="005A535C"/>
    <w:rsid w:val="005A53E8"/>
    <w:rsid w:val="005A55AA"/>
    <w:rsid w:val="005A57E4"/>
    <w:rsid w:val="005A5839"/>
    <w:rsid w:val="005A5BCF"/>
    <w:rsid w:val="005A5D6A"/>
    <w:rsid w:val="005A5E70"/>
    <w:rsid w:val="005A6245"/>
    <w:rsid w:val="005A63DD"/>
    <w:rsid w:val="005A662D"/>
    <w:rsid w:val="005A6A3E"/>
    <w:rsid w:val="005A6A83"/>
    <w:rsid w:val="005A6B03"/>
    <w:rsid w:val="005A6B12"/>
    <w:rsid w:val="005A6C3F"/>
    <w:rsid w:val="005A6C74"/>
    <w:rsid w:val="005A728F"/>
    <w:rsid w:val="005A76F4"/>
    <w:rsid w:val="005A7A01"/>
    <w:rsid w:val="005B0236"/>
    <w:rsid w:val="005B09F7"/>
    <w:rsid w:val="005B0AC2"/>
    <w:rsid w:val="005B0B69"/>
    <w:rsid w:val="005B0C0B"/>
    <w:rsid w:val="005B115F"/>
    <w:rsid w:val="005B1407"/>
    <w:rsid w:val="005B1409"/>
    <w:rsid w:val="005B14C4"/>
    <w:rsid w:val="005B14C6"/>
    <w:rsid w:val="005B1D21"/>
    <w:rsid w:val="005B1F62"/>
    <w:rsid w:val="005B2299"/>
    <w:rsid w:val="005B2659"/>
    <w:rsid w:val="005B27BF"/>
    <w:rsid w:val="005B297F"/>
    <w:rsid w:val="005B2CBB"/>
    <w:rsid w:val="005B2ED4"/>
    <w:rsid w:val="005B3061"/>
    <w:rsid w:val="005B331C"/>
    <w:rsid w:val="005B35D7"/>
    <w:rsid w:val="005B392A"/>
    <w:rsid w:val="005B398A"/>
    <w:rsid w:val="005B3AA3"/>
    <w:rsid w:val="005B3BCD"/>
    <w:rsid w:val="005B3C2D"/>
    <w:rsid w:val="005B3F23"/>
    <w:rsid w:val="005B4274"/>
    <w:rsid w:val="005B4352"/>
    <w:rsid w:val="005B4449"/>
    <w:rsid w:val="005B4629"/>
    <w:rsid w:val="005B48DE"/>
    <w:rsid w:val="005B4D5E"/>
    <w:rsid w:val="005B5113"/>
    <w:rsid w:val="005B55D9"/>
    <w:rsid w:val="005B5BE7"/>
    <w:rsid w:val="005B5BF8"/>
    <w:rsid w:val="005B5DE0"/>
    <w:rsid w:val="005B6118"/>
    <w:rsid w:val="005B6767"/>
    <w:rsid w:val="005B6A9C"/>
    <w:rsid w:val="005B6B0F"/>
    <w:rsid w:val="005B6B20"/>
    <w:rsid w:val="005B6F83"/>
    <w:rsid w:val="005B7803"/>
    <w:rsid w:val="005B7A20"/>
    <w:rsid w:val="005B7AA9"/>
    <w:rsid w:val="005B7CE8"/>
    <w:rsid w:val="005C049F"/>
    <w:rsid w:val="005C0758"/>
    <w:rsid w:val="005C09B0"/>
    <w:rsid w:val="005C0C2D"/>
    <w:rsid w:val="005C0CAC"/>
    <w:rsid w:val="005C0D91"/>
    <w:rsid w:val="005C1A76"/>
    <w:rsid w:val="005C202F"/>
    <w:rsid w:val="005C2066"/>
    <w:rsid w:val="005C23E9"/>
    <w:rsid w:val="005C28CE"/>
    <w:rsid w:val="005C2F2F"/>
    <w:rsid w:val="005C31BA"/>
    <w:rsid w:val="005C405E"/>
    <w:rsid w:val="005C45F1"/>
    <w:rsid w:val="005C4B3C"/>
    <w:rsid w:val="005C4F06"/>
    <w:rsid w:val="005C57EB"/>
    <w:rsid w:val="005C5F84"/>
    <w:rsid w:val="005C66B3"/>
    <w:rsid w:val="005C6F18"/>
    <w:rsid w:val="005C6FB1"/>
    <w:rsid w:val="005C6FC9"/>
    <w:rsid w:val="005C74FB"/>
    <w:rsid w:val="005C7531"/>
    <w:rsid w:val="005C7627"/>
    <w:rsid w:val="005C775A"/>
    <w:rsid w:val="005C77AE"/>
    <w:rsid w:val="005C7952"/>
    <w:rsid w:val="005C7D2F"/>
    <w:rsid w:val="005C7DE4"/>
    <w:rsid w:val="005C7DEC"/>
    <w:rsid w:val="005D023F"/>
    <w:rsid w:val="005D0581"/>
    <w:rsid w:val="005D0A6F"/>
    <w:rsid w:val="005D0AB1"/>
    <w:rsid w:val="005D0C60"/>
    <w:rsid w:val="005D0EC4"/>
    <w:rsid w:val="005D10FA"/>
    <w:rsid w:val="005D11A5"/>
    <w:rsid w:val="005D124F"/>
    <w:rsid w:val="005D1602"/>
    <w:rsid w:val="005D1692"/>
    <w:rsid w:val="005D1725"/>
    <w:rsid w:val="005D1A6A"/>
    <w:rsid w:val="005D1DA6"/>
    <w:rsid w:val="005D1F66"/>
    <w:rsid w:val="005D2190"/>
    <w:rsid w:val="005D2820"/>
    <w:rsid w:val="005D2D06"/>
    <w:rsid w:val="005D2EBB"/>
    <w:rsid w:val="005D2FA4"/>
    <w:rsid w:val="005D331F"/>
    <w:rsid w:val="005D3FC4"/>
    <w:rsid w:val="005D413B"/>
    <w:rsid w:val="005D4274"/>
    <w:rsid w:val="005D4416"/>
    <w:rsid w:val="005D4777"/>
    <w:rsid w:val="005D4C7D"/>
    <w:rsid w:val="005D4F85"/>
    <w:rsid w:val="005D5337"/>
    <w:rsid w:val="005D5704"/>
    <w:rsid w:val="005D5E5E"/>
    <w:rsid w:val="005D5F72"/>
    <w:rsid w:val="005D612C"/>
    <w:rsid w:val="005D6511"/>
    <w:rsid w:val="005D666E"/>
    <w:rsid w:val="005D6C12"/>
    <w:rsid w:val="005D6CFA"/>
    <w:rsid w:val="005D6F5F"/>
    <w:rsid w:val="005D7329"/>
    <w:rsid w:val="005D7469"/>
    <w:rsid w:val="005D769F"/>
    <w:rsid w:val="005D7914"/>
    <w:rsid w:val="005D7C75"/>
    <w:rsid w:val="005D7F35"/>
    <w:rsid w:val="005E0288"/>
    <w:rsid w:val="005E0383"/>
    <w:rsid w:val="005E0D9A"/>
    <w:rsid w:val="005E0DBC"/>
    <w:rsid w:val="005E0E96"/>
    <w:rsid w:val="005E11CB"/>
    <w:rsid w:val="005E14DA"/>
    <w:rsid w:val="005E167C"/>
    <w:rsid w:val="005E194C"/>
    <w:rsid w:val="005E1B6B"/>
    <w:rsid w:val="005E1BB1"/>
    <w:rsid w:val="005E1D20"/>
    <w:rsid w:val="005E1D61"/>
    <w:rsid w:val="005E1DF7"/>
    <w:rsid w:val="005E1E05"/>
    <w:rsid w:val="005E1FB7"/>
    <w:rsid w:val="005E249F"/>
    <w:rsid w:val="005E385F"/>
    <w:rsid w:val="005E3906"/>
    <w:rsid w:val="005E3A27"/>
    <w:rsid w:val="005E3D57"/>
    <w:rsid w:val="005E3E5D"/>
    <w:rsid w:val="005E3F2B"/>
    <w:rsid w:val="005E4882"/>
    <w:rsid w:val="005E5163"/>
    <w:rsid w:val="005E51D5"/>
    <w:rsid w:val="005E5366"/>
    <w:rsid w:val="005E562B"/>
    <w:rsid w:val="005E574C"/>
    <w:rsid w:val="005E577D"/>
    <w:rsid w:val="005E583C"/>
    <w:rsid w:val="005E5887"/>
    <w:rsid w:val="005E589D"/>
    <w:rsid w:val="005E59D6"/>
    <w:rsid w:val="005E5A03"/>
    <w:rsid w:val="005E5AA2"/>
    <w:rsid w:val="005E5B81"/>
    <w:rsid w:val="005E5DFA"/>
    <w:rsid w:val="005E5E51"/>
    <w:rsid w:val="005E5EB1"/>
    <w:rsid w:val="005E5FD8"/>
    <w:rsid w:val="005E6295"/>
    <w:rsid w:val="005E65B0"/>
    <w:rsid w:val="005E6833"/>
    <w:rsid w:val="005E6B00"/>
    <w:rsid w:val="005E727E"/>
    <w:rsid w:val="005E735D"/>
    <w:rsid w:val="005E75DB"/>
    <w:rsid w:val="005E76F3"/>
    <w:rsid w:val="005E784A"/>
    <w:rsid w:val="005E79F0"/>
    <w:rsid w:val="005E7AAE"/>
    <w:rsid w:val="005E7D5B"/>
    <w:rsid w:val="005F033E"/>
    <w:rsid w:val="005F0610"/>
    <w:rsid w:val="005F0B33"/>
    <w:rsid w:val="005F0C4C"/>
    <w:rsid w:val="005F0FDB"/>
    <w:rsid w:val="005F103C"/>
    <w:rsid w:val="005F10D8"/>
    <w:rsid w:val="005F1251"/>
    <w:rsid w:val="005F1339"/>
    <w:rsid w:val="005F19E0"/>
    <w:rsid w:val="005F1BBE"/>
    <w:rsid w:val="005F1E4A"/>
    <w:rsid w:val="005F2CB1"/>
    <w:rsid w:val="005F3025"/>
    <w:rsid w:val="005F32E9"/>
    <w:rsid w:val="005F34D6"/>
    <w:rsid w:val="005F3977"/>
    <w:rsid w:val="005F412C"/>
    <w:rsid w:val="005F41A7"/>
    <w:rsid w:val="005F42A1"/>
    <w:rsid w:val="005F535F"/>
    <w:rsid w:val="005F55B8"/>
    <w:rsid w:val="005F569B"/>
    <w:rsid w:val="005F5BEC"/>
    <w:rsid w:val="005F5F31"/>
    <w:rsid w:val="005F618C"/>
    <w:rsid w:val="005F6342"/>
    <w:rsid w:val="005F654F"/>
    <w:rsid w:val="005F65C7"/>
    <w:rsid w:val="005F66C2"/>
    <w:rsid w:val="005F6771"/>
    <w:rsid w:val="005F6A0F"/>
    <w:rsid w:val="005F6D01"/>
    <w:rsid w:val="005F6D55"/>
    <w:rsid w:val="005F6DD5"/>
    <w:rsid w:val="005F70BD"/>
    <w:rsid w:val="005F72AC"/>
    <w:rsid w:val="005F7490"/>
    <w:rsid w:val="005F7834"/>
    <w:rsid w:val="005F78C9"/>
    <w:rsid w:val="0060002E"/>
    <w:rsid w:val="00600031"/>
    <w:rsid w:val="00600797"/>
    <w:rsid w:val="00600B1C"/>
    <w:rsid w:val="00600CBD"/>
    <w:rsid w:val="00600CE5"/>
    <w:rsid w:val="0060199F"/>
    <w:rsid w:val="00601A74"/>
    <w:rsid w:val="00601C79"/>
    <w:rsid w:val="00601D0B"/>
    <w:rsid w:val="006022B5"/>
    <w:rsid w:val="00602390"/>
    <w:rsid w:val="006024ED"/>
    <w:rsid w:val="00602565"/>
    <w:rsid w:val="0060283C"/>
    <w:rsid w:val="0060291E"/>
    <w:rsid w:val="00602929"/>
    <w:rsid w:val="00602AD5"/>
    <w:rsid w:val="00602F42"/>
    <w:rsid w:val="00603916"/>
    <w:rsid w:val="00603BCC"/>
    <w:rsid w:val="00603CA3"/>
    <w:rsid w:val="0060460C"/>
    <w:rsid w:val="00604766"/>
    <w:rsid w:val="00604DD5"/>
    <w:rsid w:val="00604F14"/>
    <w:rsid w:val="00605080"/>
    <w:rsid w:val="00605724"/>
    <w:rsid w:val="00605760"/>
    <w:rsid w:val="006058AE"/>
    <w:rsid w:val="00605AB3"/>
    <w:rsid w:val="00606202"/>
    <w:rsid w:val="00606227"/>
    <w:rsid w:val="006062A2"/>
    <w:rsid w:val="006062F5"/>
    <w:rsid w:val="00606324"/>
    <w:rsid w:val="006064FC"/>
    <w:rsid w:val="0060658C"/>
    <w:rsid w:val="0060674A"/>
    <w:rsid w:val="0060698D"/>
    <w:rsid w:val="006069A3"/>
    <w:rsid w:val="00606E0C"/>
    <w:rsid w:val="00607328"/>
    <w:rsid w:val="0060734D"/>
    <w:rsid w:val="00607698"/>
    <w:rsid w:val="0061014B"/>
    <w:rsid w:val="0061035E"/>
    <w:rsid w:val="00610C38"/>
    <w:rsid w:val="006118E7"/>
    <w:rsid w:val="00611B83"/>
    <w:rsid w:val="00611CA5"/>
    <w:rsid w:val="00611F8E"/>
    <w:rsid w:val="006123B7"/>
    <w:rsid w:val="0061266A"/>
    <w:rsid w:val="0061282E"/>
    <w:rsid w:val="00612A59"/>
    <w:rsid w:val="00612B74"/>
    <w:rsid w:val="0061301C"/>
    <w:rsid w:val="00613257"/>
    <w:rsid w:val="006134F6"/>
    <w:rsid w:val="006137FC"/>
    <w:rsid w:val="006138B5"/>
    <w:rsid w:val="00613953"/>
    <w:rsid w:val="006140EC"/>
    <w:rsid w:val="00614A4D"/>
    <w:rsid w:val="00614FE4"/>
    <w:rsid w:val="00615092"/>
    <w:rsid w:val="00615364"/>
    <w:rsid w:val="00615CB9"/>
    <w:rsid w:val="00616220"/>
    <w:rsid w:val="00616441"/>
    <w:rsid w:val="00616521"/>
    <w:rsid w:val="00616682"/>
    <w:rsid w:val="00616A56"/>
    <w:rsid w:val="006174CC"/>
    <w:rsid w:val="006174EA"/>
    <w:rsid w:val="00617C2F"/>
    <w:rsid w:val="00620A71"/>
    <w:rsid w:val="00620B3B"/>
    <w:rsid w:val="00620D80"/>
    <w:rsid w:val="00620FA2"/>
    <w:rsid w:val="00621103"/>
    <w:rsid w:val="006216EA"/>
    <w:rsid w:val="006221A7"/>
    <w:rsid w:val="00622473"/>
    <w:rsid w:val="006224FF"/>
    <w:rsid w:val="00623181"/>
    <w:rsid w:val="0062349F"/>
    <w:rsid w:val="006234A6"/>
    <w:rsid w:val="00623552"/>
    <w:rsid w:val="0062360E"/>
    <w:rsid w:val="006237AA"/>
    <w:rsid w:val="00623989"/>
    <w:rsid w:val="00623B7D"/>
    <w:rsid w:val="00623C20"/>
    <w:rsid w:val="00623C35"/>
    <w:rsid w:val="00623EDC"/>
    <w:rsid w:val="00623EF4"/>
    <w:rsid w:val="006241EC"/>
    <w:rsid w:val="00624EE3"/>
    <w:rsid w:val="00625045"/>
    <w:rsid w:val="0062539E"/>
    <w:rsid w:val="00625539"/>
    <w:rsid w:val="006255FD"/>
    <w:rsid w:val="006259BC"/>
    <w:rsid w:val="00625CF7"/>
    <w:rsid w:val="00625D63"/>
    <w:rsid w:val="00625DF1"/>
    <w:rsid w:val="00626055"/>
    <w:rsid w:val="006267D4"/>
    <w:rsid w:val="00626E66"/>
    <w:rsid w:val="00627051"/>
    <w:rsid w:val="00627073"/>
    <w:rsid w:val="006271A4"/>
    <w:rsid w:val="006272DF"/>
    <w:rsid w:val="006275E6"/>
    <w:rsid w:val="00630001"/>
    <w:rsid w:val="006303E7"/>
    <w:rsid w:val="006304D5"/>
    <w:rsid w:val="00630785"/>
    <w:rsid w:val="00630835"/>
    <w:rsid w:val="00630971"/>
    <w:rsid w:val="006309A8"/>
    <w:rsid w:val="00630AB3"/>
    <w:rsid w:val="00630AFD"/>
    <w:rsid w:val="00630BAD"/>
    <w:rsid w:val="006311B3"/>
    <w:rsid w:val="00631346"/>
    <w:rsid w:val="00631EA5"/>
    <w:rsid w:val="00631EBD"/>
    <w:rsid w:val="00632089"/>
    <w:rsid w:val="0063284C"/>
    <w:rsid w:val="00632D26"/>
    <w:rsid w:val="00633066"/>
    <w:rsid w:val="006332DF"/>
    <w:rsid w:val="0063340C"/>
    <w:rsid w:val="00633AFA"/>
    <w:rsid w:val="00633BE8"/>
    <w:rsid w:val="00634357"/>
    <w:rsid w:val="0063435A"/>
    <w:rsid w:val="00634435"/>
    <w:rsid w:val="00634863"/>
    <w:rsid w:val="00634931"/>
    <w:rsid w:val="00634995"/>
    <w:rsid w:val="00635097"/>
    <w:rsid w:val="00635104"/>
    <w:rsid w:val="006352EF"/>
    <w:rsid w:val="00635E07"/>
    <w:rsid w:val="00636398"/>
    <w:rsid w:val="0063661B"/>
    <w:rsid w:val="006368D3"/>
    <w:rsid w:val="00636B26"/>
    <w:rsid w:val="00636C51"/>
    <w:rsid w:val="00636F5C"/>
    <w:rsid w:val="006377EC"/>
    <w:rsid w:val="006379A0"/>
    <w:rsid w:val="00637E1E"/>
    <w:rsid w:val="00637E95"/>
    <w:rsid w:val="0064039C"/>
    <w:rsid w:val="00640729"/>
    <w:rsid w:val="00640921"/>
    <w:rsid w:val="0064097A"/>
    <w:rsid w:val="00640A36"/>
    <w:rsid w:val="00640C9F"/>
    <w:rsid w:val="00640D7C"/>
    <w:rsid w:val="00640E7E"/>
    <w:rsid w:val="00640F59"/>
    <w:rsid w:val="0064110D"/>
    <w:rsid w:val="0064151F"/>
    <w:rsid w:val="00641533"/>
    <w:rsid w:val="006415AF"/>
    <w:rsid w:val="0064183F"/>
    <w:rsid w:val="00641CC2"/>
    <w:rsid w:val="0064208D"/>
    <w:rsid w:val="006420F9"/>
    <w:rsid w:val="006426A3"/>
    <w:rsid w:val="0064287B"/>
    <w:rsid w:val="00642CF4"/>
    <w:rsid w:val="00642E78"/>
    <w:rsid w:val="00642FB2"/>
    <w:rsid w:val="006430C7"/>
    <w:rsid w:val="00643240"/>
    <w:rsid w:val="00643475"/>
    <w:rsid w:val="006434A6"/>
    <w:rsid w:val="006434E8"/>
    <w:rsid w:val="0064396A"/>
    <w:rsid w:val="0064445C"/>
    <w:rsid w:val="006444CE"/>
    <w:rsid w:val="00644648"/>
    <w:rsid w:val="00644C24"/>
    <w:rsid w:val="00644CE2"/>
    <w:rsid w:val="00644CE7"/>
    <w:rsid w:val="00644D39"/>
    <w:rsid w:val="00644E86"/>
    <w:rsid w:val="00644EFB"/>
    <w:rsid w:val="006450AB"/>
    <w:rsid w:val="00645889"/>
    <w:rsid w:val="00645BD6"/>
    <w:rsid w:val="00645F69"/>
    <w:rsid w:val="00646184"/>
    <w:rsid w:val="0064624E"/>
    <w:rsid w:val="006463CE"/>
    <w:rsid w:val="0064647C"/>
    <w:rsid w:val="0064657A"/>
    <w:rsid w:val="00646584"/>
    <w:rsid w:val="0064698D"/>
    <w:rsid w:val="00646B20"/>
    <w:rsid w:val="00646B55"/>
    <w:rsid w:val="006470D0"/>
    <w:rsid w:val="006471E8"/>
    <w:rsid w:val="00647613"/>
    <w:rsid w:val="006478DC"/>
    <w:rsid w:val="006479B2"/>
    <w:rsid w:val="00647D63"/>
    <w:rsid w:val="00647EEF"/>
    <w:rsid w:val="00650175"/>
    <w:rsid w:val="00650298"/>
    <w:rsid w:val="00650AB9"/>
    <w:rsid w:val="00650CEE"/>
    <w:rsid w:val="00650E6F"/>
    <w:rsid w:val="006518A3"/>
    <w:rsid w:val="006519B4"/>
    <w:rsid w:val="00651B05"/>
    <w:rsid w:val="0065207E"/>
    <w:rsid w:val="006520D8"/>
    <w:rsid w:val="00652375"/>
    <w:rsid w:val="0065263D"/>
    <w:rsid w:val="00652936"/>
    <w:rsid w:val="00652B20"/>
    <w:rsid w:val="00652B40"/>
    <w:rsid w:val="00652E71"/>
    <w:rsid w:val="00652FC5"/>
    <w:rsid w:val="0065364B"/>
    <w:rsid w:val="006537D5"/>
    <w:rsid w:val="00653A93"/>
    <w:rsid w:val="00653ECF"/>
    <w:rsid w:val="00653F2B"/>
    <w:rsid w:val="0065451F"/>
    <w:rsid w:val="0065475C"/>
    <w:rsid w:val="006548FA"/>
    <w:rsid w:val="00654945"/>
    <w:rsid w:val="00654C04"/>
    <w:rsid w:val="00654D20"/>
    <w:rsid w:val="00654FDD"/>
    <w:rsid w:val="00655021"/>
    <w:rsid w:val="00655733"/>
    <w:rsid w:val="00655ACD"/>
    <w:rsid w:val="0065634D"/>
    <w:rsid w:val="0065643F"/>
    <w:rsid w:val="0065673D"/>
    <w:rsid w:val="0065677C"/>
    <w:rsid w:val="00656A92"/>
    <w:rsid w:val="00656A94"/>
    <w:rsid w:val="00656DDE"/>
    <w:rsid w:val="00657C86"/>
    <w:rsid w:val="00657D52"/>
    <w:rsid w:val="00657FE0"/>
    <w:rsid w:val="0066011D"/>
    <w:rsid w:val="00660181"/>
    <w:rsid w:val="00660251"/>
    <w:rsid w:val="006602AB"/>
    <w:rsid w:val="006602DA"/>
    <w:rsid w:val="00660314"/>
    <w:rsid w:val="006603B9"/>
    <w:rsid w:val="006607C0"/>
    <w:rsid w:val="006607FE"/>
    <w:rsid w:val="0066083B"/>
    <w:rsid w:val="00660978"/>
    <w:rsid w:val="00660E75"/>
    <w:rsid w:val="006613A6"/>
    <w:rsid w:val="00661A10"/>
    <w:rsid w:val="00661E72"/>
    <w:rsid w:val="00662064"/>
    <w:rsid w:val="00662090"/>
    <w:rsid w:val="00662210"/>
    <w:rsid w:val="00662306"/>
    <w:rsid w:val="00662503"/>
    <w:rsid w:val="0066258F"/>
    <w:rsid w:val="006627A2"/>
    <w:rsid w:val="006628BA"/>
    <w:rsid w:val="00662A19"/>
    <w:rsid w:val="00663156"/>
    <w:rsid w:val="006633F8"/>
    <w:rsid w:val="006634E6"/>
    <w:rsid w:val="00663611"/>
    <w:rsid w:val="0066399B"/>
    <w:rsid w:val="00663B64"/>
    <w:rsid w:val="00663D3B"/>
    <w:rsid w:val="00663F62"/>
    <w:rsid w:val="0066446A"/>
    <w:rsid w:val="00664553"/>
    <w:rsid w:val="00664C71"/>
    <w:rsid w:val="00664DB4"/>
    <w:rsid w:val="00664EE7"/>
    <w:rsid w:val="00664FAB"/>
    <w:rsid w:val="00665265"/>
    <w:rsid w:val="006655EE"/>
    <w:rsid w:val="0066596D"/>
    <w:rsid w:val="00665AC5"/>
    <w:rsid w:val="00665F24"/>
    <w:rsid w:val="0066600C"/>
    <w:rsid w:val="006660F4"/>
    <w:rsid w:val="00666113"/>
    <w:rsid w:val="006664FF"/>
    <w:rsid w:val="006667C4"/>
    <w:rsid w:val="00666868"/>
    <w:rsid w:val="00666942"/>
    <w:rsid w:val="00667826"/>
    <w:rsid w:val="00667A7E"/>
    <w:rsid w:val="00667B23"/>
    <w:rsid w:val="00667C54"/>
    <w:rsid w:val="00667D9D"/>
    <w:rsid w:val="00667EE7"/>
    <w:rsid w:val="00670527"/>
    <w:rsid w:val="00670922"/>
    <w:rsid w:val="00670A1B"/>
    <w:rsid w:val="00670BE1"/>
    <w:rsid w:val="00671213"/>
    <w:rsid w:val="006713C1"/>
    <w:rsid w:val="0067141B"/>
    <w:rsid w:val="00671593"/>
    <w:rsid w:val="0067181C"/>
    <w:rsid w:val="00671AB5"/>
    <w:rsid w:val="00671F77"/>
    <w:rsid w:val="00672081"/>
    <w:rsid w:val="0067218F"/>
    <w:rsid w:val="00672B90"/>
    <w:rsid w:val="00672D77"/>
    <w:rsid w:val="00673030"/>
    <w:rsid w:val="00673850"/>
    <w:rsid w:val="00673C73"/>
    <w:rsid w:val="00673D6F"/>
    <w:rsid w:val="00673D8B"/>
    <w:rsid w:val="00673F5A"/>
    <w:rsid w:val="00674033"/>
    <w:rsid w:val="006741F2"/>
    <w:rsid w:val="00674CC3"/>
    <w:rsid w:val="0067517F"/>
    <w:rsid w:val="006753C5"/>
    <w:rsid w:val="006754DF"/>
    <w:rsid w:val="00675A03"/>
    <w:rsid w:val="00675C72"/>
    <w:rsid w:val="00675EB9"/>
    <w:rsid w:val="00676057"/>
    <w:rsid w:val="006763D5"/>
    <w:rsid w:val="006766B5"/>
    <w:rsid w:val="0067698A"/>
    <w:rsid w:val="00676DE6"/>
    <w:rsid w:val="006771F9"/>
    <w:rsid w:val="006774FF"/>
    <w:rsid w:val="00677563"/>
    <w:rsid w:val="0067759A"/>
    <w:rsid w:val="006775E3"/>
    <w:rsid w:val="006776D7"/>
    <w:rsid w:val="00677A6F"/>
    <w:rsid w:val="00677B5C"/>
    <w:rsid w:val="00677B73"/>
    <w:rsid w:val="00677C6A"/>
    <w:rsid w:val="0068015E"/>
    <w:rsid w:val="00680380"/>
    <w:rsid w:val="00680D17"/>
    <w:rsid w:val="00680FCC"/>
    <w:rsid w:val="00681003"/>
    <w:rsid w:val="006817C9"/>
    <w:rsid w:val="006825AB"/>
    <w:rsid w:val="006825D9"/>
    <w:rsid w:val="00682859"/>
    <w:rsid w:val="006828DB"/>
    <w:rsid w:val="0068375C"/>
    <w:rsid w:val="00683AFE"/>
    <w:rsid w:val="00683B0D"/>
    <w:rsid w:val="00683C57"/>
    <w:rsid w:val="00683D82"/>
    <w:rsid w:val="00683ECE"/>
    <w:rsid w:val="00683F04"/>
    <w:rsid w:val="006844E0"/>
    <w:rsid w:val="006848B0"/>
    <w:rsid w:val="006848DC"/>
    <w:rsid w:val="00684B29"/>
    <w:rsid w:val="00684BC6"/>
    <w:rsid w:val="00684DAB"/>
    <w:rsid w:val="00684FE5"/>
    <w:rsid w:val="0068523A"/>
    <w:rsid w:val="00685423"/>
    <w:rsid w:val="0068649B"/>
    <w:rsid w:val="006870E1"/>
    <w:rsid w:val="00687143"/>
    <w:rsid w:val="00687286"/>
    <w:rsid w:val="006875E7"/>
    <w:rsid w:val="00687720"/>
    <w:rsid w:val="0068789B"/>
    <w:rsid w:val="00687A2A"/>
    <w:rsid w:val="00687C93"/>
    <w:rsid w:val="00687D06"/>
    <w:rsid w:val="00687E61"/>
    <w:rsid w:val="00690129"/>
    <w:rsid w:val="00690254"/>
    <w:rsid w:val="006902A1"/>
    <w:rsid w:val="006902F1"/>
    <w:rsid w:val="006903BA"/>
    <w:rsid w:val="00690AF7"/>
    <w:rsid w:val="00690BDE"/>
    <w:rsid w:val="00690F28"/>
    <w:rsid w:val="00690FF8"/>
    <w:rsid w:val="00691128"/>
    <w:rsid w:val="00691268"/>
    <w:rsid w:val="00691754"/>
    <w:rsid w:val="00691A2A"/>
    <w:rsid w:val="00693356"/>
    <w:rsid w:val="00693758"/>
    <w:rsid w:val="006937F8"/>
    <w:rsid w:val="00693AA5"/>
    <w:rsid w:val="00693B09"/>
    <w:rsid w:val="00693CA2"/>
    <w:rsid w:val="00693CD9"/>
    <w:rsid w:val="00693E05"/>
    <w:rsid w:val="006941EB"/>
    <w:rsid w:val="006942A3"/>
    <w:rsid w:val="0069477C"/>
    <w:rsid w:val="00694AD7"/>
    <w:rsid w:val="00694E4D"/>
    <w:rsid w:val="00695119"/>
    <w:rsid w:val="00695496"/>
    <w:rsid w:val="006956C7"/>
    <w:rsid w:val="00695DE0"/>
    <w:rsid w:val="00695FC2"/>
    <w:rsid w:val="006962F5"/>
    <w:rsid w:val="00696949"/>
    <w:rsid w:val="00697052"/>
    <w:rsid w:val="00697356"/>
    <w:rsid w:val="00697F42"/>
    <w:rsid w:val="006A01D0"/>
    <w:rsid w:val="006A06F0"/>
    <w:rsid w:val="006A0D80"/>
    <w:rsid w:val="006A1634"/>
    <w:rsid w:val="006A1AB8"/>
    <w:rsid w:val="006A22FC"/>
    <w:rsid w:val="006A26E8"/>
    <w:rsid w:val="006A34CB"/>
    <w:rsid w:val="006A36C4"/>
    <w:rsid w:val="006A3991"/>
    <w:rsid w:val="006A3A45"/>
    <w:rsid w:val="006A4155"/>
    <w:rsid w:val="006A46FB"/>
    <w:rsid w:val="006A4E37"/>
    <w:rsid w:val="006A5083"/>
    <w:rsid w:val="006A516C"/>
    <w:rsid w:val="006A544C"/>
    <w:rsid w:val="006A5E28"/>
    <w:rsid w:val="006A5EDC"/>
    <w:rsid w:val="006A6695"/>
    <w:rsid w:val="006A6768"/>
    <w:rsid w:val="006A697B"/>
    <w:rsid w:val="006A73C2"/>
    <w:rsid w:val="006A78B5"/>
    <w:rsid w:val="006A78CB"/>
    <w:rsid w:val="006A7AFF"/>
    <w:rsid w:val="006A7D0D"/>
    <w:rsid w:val="006B099F"/>
    <w:rsid w:val="006B0E5C"/>
    <w:rsid w:val="006B1133"/>
    <w:rsid w:val="006B1142"/>
    <w:rsid w:val="006B115A"/>
    <w:rsid w:val="006B1284"/>
    <w:rsid w:val="006B1489"/>
    <w:rsid w:val="006B1597"/>
    <w:rsid w:val="006B15AA"/>
    <w:rsid w:val="006B1816"/>
    <w:rsid w:val="006B2099"/>
    <w:rsid w:val="006B211B"/>
    <w:rsid w:val="006B2137"/>
    <w:rsid w:val="006B2467"/>
    <w:rsid w:val="006B2C04"/>
    <w:rsid w:val="006B3454"/>
    <w:rsid w:val="006B3482"/>
    <w:rsid w:val="006B35C3"/>
    <w:rsid w:val="006B3650"/>
    <w:rsid w:val="006B37C3"/>
    <w:rsid w:val="006B3A57"/>
    <w:rsid w:val="006B3AED"/>
    <w:rsid w:val="006B3E02"/>
    <w:rsid w:val="006B3E3B"/>
    <w:rsid w:val="006B3F40"/>
    <w:rsid w:val="006B435C"/>
    <w:rsid w:val="006B4627"/>
    <w:rsid w:val="006B4693"/>
    <w:rsid w:val="006B4B3E"/>
    <w:rsid w:val="006B4EEF"/>
    <w:rsid w:val="006B4F19"/>
    <w:rsid w:val="006B4FA7"/>
    <w:rsid w:val="006B50CF"/>
    <w:rsid w:val="006B551B"/>
    <w:rsid w:val="006B5EE9"/>
    <w:rsid w:val="006B6160"/>
    <w:rsid w:val="006B662F"/>
    <w:rsid w:val="006B67C9"/>
    <w:rsid w:val="006B6E47"/>
    <w:rsid w:val="006B7143"/>
    <w:rsid w:val="006B7BAA"/>
    <w:rsid w:val="006C02BE"/>
    <w:rsid w:val="006C03B8"/>
    <w:rsid w:val="006C0D5E"/>
    <w:rsid w:val="006C0DB7"/>
    <w:rsid w:val="006C0E1F"/>
    <w:rsid w:val="006C11D9"/>
    <w:rsid w:val="006C19AB"/>
    <w:rsid w:val="006C1BCA"/>
    <w:rsid w:val="006C1F0C"/>
    <w:rsid w:val="006C21F3"/>
    <w:rsid w:val="006C25BC"/>
    <w:rsid w:val="006C2926"/>
    <w:rsid w:val="006C2B80"/>
    <w:rsid w:val="006C354A"/>
    <w:rsid w:val="006C3694"/>
    <w:rsid w:val="006C4126"/>
    <w:rsid w:val="006C4569"/>
    <w:rsid w:val="006C46A4"/>
    <w:rsid w:val="006C497E"/>
    <w:rsid w:val="006C4D51"/>
    <w:rsid w:val="006C4F19"/>
    <w:rsid w:val="006C566E"/>
    <w:rsid w:val="006C57C3"/>
    <w:rsid w:val="006C5D7C"/>
    <w:rsid w:val="006C5D97"/>
    <w:rsid w:val="006C5EC9"/>
    <w:rsid w:val="006C6059"/>
    <w:rsid w:val="006C6376"/>
    <w:rsid w:val="006C65F8"/>
    <w:rsid w:val="006C673D"/>
    <w:rsid w:val="006C6E4A"/>
    <w:rsid w:val="006C71A4"/>
    <w:rsid w:val="006C74BC"/>
    <w:rsid w:val="006C7522"/>
    <w:rsid w:val="006C78E6"/>
    <w:rsid w:val="006C7A49"/>
    <w:rsid w:val="006C7BBD"/>
    <w:rsid w:val="006C7F2B"/>
    <w:rsid w:val="006D01A9"/>
    <w:rsid w:val="006D078B"/>
    <w:rsid w:val="006D0CB7"/>
    <w:rsid w:val="006D1592"/>
    <w:rsid w:val="006D1DA3"/>
    <w:rsid w:val="006D1FF5"/>
    <w:rsid w:val="006D21B1"/>
    <w:rsid w:val="006D2219"/>
    <w:rsid w:val="006D223C"/>
    <w:rsid w:val="006D22C5"/>
    <w:rsid w:val="006D2B94"/>
    <w:rsid w:val="006D2CFB"/>
    <w:rsid w:val="006D3540"/>
    <w:rsid w:val="006D3891"/>
    <w:rsid w:val="006D3BC2"/>
    <w:rsid w:val="006D3E16"/>
    <w:rsid w:val="006D426A"/>
    <w:rsid w:val="006D4A67"/>
    <w:rsid w:val="006D50F0"/>
    <w:rsid w:val="006D52E1"/>
    <w:rsid w:val="006D54A0"/>
    <w:rsid w:val="006D5822"/>
    <w:rsid w:val="006D5A39"/>
    <w:rsid w:val="006D5D2A"/>
    <w:rsid w:val="006D5FBC"/>
    <w:rsid w:val="006D6609"/>
    <w:rsid w:val="006D6721"/>
    <w:rsid w:val="006D6F08"/>
    <w:rsid w:val="006D6FE5"/>
    <w:rsid w:val="006D7175"/>
    <w:rsid w:val="006D72A0"/>
    <w:rsid w:val="006D7DD2"/>
    <w:rsid w:val="006E062C"/>
    <w:rsid w:val="006E093C"/>
    <w:rsid w:val="006E0AA2"/>
    <w:rsid w:val="006E0B17"/>
    <w:rsid w:val="006E12AE"/>
    <w:rsid w:val="006E187D"/>
    <w:rsid w:val="006E1BA9"/>
    <w:rsid w:val="006E1C82"/>
    <w:rsid w:val="006E22EE"/>
    <w:rsid w:val="006E28B7"/>
    <w:rsid w:val="006E291C"/>
    <w:rsid w:val="006E2A5B"/>
    <w:rsid w:val="006E2A9B"/>
    <w:rsid w:val="006E2E0D"/>
    <w:rsid w:val="006E3310"/>
    <w:rsid w:val="006E363F"/>
    <w:rsid w:val="006E3699"/>
    <w:rsid w:val="006E3B9F"/>
    <w:rsid w:val="006E3E86"/>
    <w:rsid w:val="006E3F75"/>
    <w:rsid w:val="006E3FC8"/>
    <w:rsid w:val="006E3FD4"/>
    <w:rsid w:val="006E4148"/>
    <w:rsid w:val="006E48B5"/>
    <w:rsid w:val="006E49A5"/>
    <w:rsid w:val="006E4E39"/>
    <w:rsid w:val="006E509B"/>
    <w:rsid w:val="006E565E"/>
    <w:rsid w:val="006E5CAC"/>
    <w:rsid w:val="006E5EE5"/>
    <w:rsid w:val="006E611A"/>
    <w:rsid w:val="006E637D"/>
    <w:rsid w:val="006E65CE"/>
    <w:rsid w:val="006E673D"/>
    <w:rsid w:val="006E6853"/>
    <w:rsid w:val="006E6908"/>
    <w:rsid w:val="006E690C"/>
    <w:rsid w:val="006E69CB"/>
    <w:rsid w:val="006E6AE3"/>
    <w:rsid w:val="006E6D30"/>
    <w:rsid w:val="006E6F4E"/>
    <w:rsid w:val="006E722A"/>
    <w:rsid w:val="006E73F3"/>
    <w:rsid w:val="006E73F4"/>
    <w:rsid w:val="006E7432"/>
    <w:rsid w:val="006E7465"/>
    <w:rsid w:val="006E74D7"/>
    <w:rsid w:val="006E7690"/>
    <w:rsid w:val="006E788D"/>
    <w:rsid w:val="006E7C41"/>
    <w:rsid w:val="006E7D3B"/>
    <w:rsid w:val="006F0012"/>
    <w:rsid w:val="006F03C6"/>
    <w:rsid w:val="006F06DE"/>
    <w:rsid w:val="006F0AD3"/>
    <w:rsid w:val="006F0F22"/>
    <w:rsid w:val="006F17EF"/>
    <w:rsid w:val="006F1B70"/>
    <w:rsid w:val="006F1CE1"/>
    <w:rsid w:val="006F1F00"/>
    <w:rsid w:val="006F1FAF"/>
    <w:rsid w:val="006F2418"/>
    <w:rsid w:val="006F25C9"/>
    <w:rsid w:val="006F2A10"/>
    <w:rsid w:val="006F300E"/>
    <w:rsid w:val="006F32EF"/>
    <w:rsid w:val="006F341D"/>
    <w:rsid w:val="006F34A1"/>
    <w:rsid w:val="006F399E"/>
    <w:rsid w:val="006F3A79"/>
    <w:rsid w:val="006F3CDE"/>
    <w:rsid w:val="006F3E01"/>
    <w:rsid w:val="006F40D0"/>
    <w:rsid w:val="006F4156"/>
    <w:rsid w:val="006F425E"/>
    <w:rsid w:val="006F464A"/>
    <w:rsid w:val="006F491D"/>
    <w:rsid w:val="006F4C72"/>
    <w:rsid w:val="006F4D38"/>
    <w:rsid w:val="006F4DE1"/>
    <w:rsid w:val="006F51BC"/>
    <w:rsid w:val="006F5448"/>
    <w:rsid w:val="006F58D4"/>
    <w:rsid w:val="006F5F9A"/>
    <w:rsid w:val="006F6287"/>
    <w:rsid w:val="006F639A"/>
    <w:rsid w:val="006F6404"/>
    <w:rsid w:val="006F64D2"/>
    <w:rsid w:val="006F6582"/>
    <w:rsid w:val="006F6659"/>
    <w:rsid w:val="006F66EF"/>
    <w:rsid w:val="006F6899"/>
    <w:rsid w:val="006F6B66"/>
    <w:rsid w:val="006F6F78"/>
    <w:rsid w:val="006F7295"/>
    <w:rsid w:val="006F73D4"/>
    <w:rsid w:val="006F74E2"/>
    <w:rsid w:val="006F76F8"/>
    <w:rsid w:val="006F78BC"/>
    <w:rsid w:val="006F79BD"/>
    <w:rsid w:val="006F7AD4"/>
    <w:rsid w:val="006F7C02"/>
    <w:rsid w:val="006F7D5E"/>
    <w:rsid w:val="007002BE"/>
    <w:rsid w:val="00700CC6"/>
    <w:rsid w:val="00701C04"/>
    <w:rsid w:val="0070219B"/>
    <w:rsid w:val="00702B88"/>
    <w:rsid w:val="0070346E"/>
    <w:rsid w:val="00703517"/>
    <w:rsid w:val="00703626"/>
    <w:rsid w:val="007036CA"/>
    <w:rsid w:val="007037F3"/>
    <w:rsid w:val="00703BA9"/>
    <w:rsid w:val="00703C44"/>
    <w:rsid w:val="00704019"/>
    <w:rsid w:val="00704235"/>
    <w:rsid w:val="0070475A"/>
    <w:rsid w:val="00704891"/>
    <w:rsid w:val="00704DE0"/>
    <w:rsid w:val="00704E6E"/>
    <w:rsid w:val="00704EA1"/>
    <w:rsid w:val="00704EDB"/>
    <w:rsid w:val="00704F7D"/>
    <w:rsid w:val="007051DC"/>
    <w:rsid w:val="00705372"/>
    <w:rsid w:val="00705AAA"/>
    <w:rsid w:val="00705B75"/>
    <w:rsid w:val="00705E50"/>
    <w:rsid w:val="00706101"/>
    <w:rsid w:val="007061D8"/>
    <w:rsid w:val="00706212"/>
    <w:rsid w:val="007062C3"/>
    <w:rsid w:val="00706357"/>
    <w:rsid w:val="007068C1"/>
    <w:rsid w:val="00706A6B"/>
    <w:rsid w:val="00706C39"/>
    <w:rsid w:val="00706CDD"/>
    <w:rsid w:val="00706E1C"/>
    <w:rsid w:val="00707072"/>
    <w:rsid w:val="007072B4"/>
    <w:rsid w:val="00707AAB"/>
    <w:rsid w:val="00707D61"/>
    <w:rsid w:val="007106C9"/>
    <w:rsid w:val="00710E35"/>
    <w:rsid w:val="0071134F"/>
    <w:rsid w:val="007113C9"/>
    <w:rsid w:val="007115FF"/>
    <w:rsid w:val="0071165B"/>
    <w:rsid w:val="007117C5"/>
    <w:rsid w:val="007119FE"/>
    <w:rsid w:val="00711A5E"/>
    <w:rsid w:val="00711D9A"/>
    <w:rsid w:val="007121E6"/>
    <w:rsid w:val="00712287"/>
    <w:rsid w:val="00712772"/>
    <w:rsid w:val="0071287D"/>
    <w:rsid w:val="00712BDD"/>
    <w:rsid w:val="00712DA4"/>
    <w:rsid w:val="007130E5"/>
    <w:rsid w:val="00713924"/>
    <w:rsid w:val="0071437C"/>
    <w:rsid w:val="007144ED"/>
    <w:rsid w:val="007147E7"/>
    <w:rsid w:val="007148D3"/>
    <w:rsid w:val="00714D72"/>
    <w:rsid w:val="00714F4C"/>
    <w:rsid w:val="007155C5"/>
    <w:rsid w:val="007157C3"/>
    <w:rsid w:val="00715B9A"/>
    <w:rsid w:val="00715E42"/>
    <w:rsid w:val="007163F9"/>
    <w:rsid w:val="00716FF2"/>
    <w:rsid w:val="00717109"/>
    <w:rsid w:val="0071727C"/>
    <w:rsid w:val="007172F7"/>
    <w:rsid w:val="007174B7"/>
    <w:rsid w:val="007178DA"/>
    <w:rsid w:val="00717F81"/>
    <w:rsid w:val="00720A5E"/>
    <w:rsid w:val="00720BB6"/>
    <w:rsid w:val="00721288"/>
    <w:rsid w:val="007216CE"/>
    <w:rsid w:val="00721BFB"/>
    <w:rsid w:val="00721CE4"/>
    <w:rsid w:val="00722168"/>
    <w:rsid w:val="007223D8"/>
    <w:rsid w:val="00722541"/>
    <w:rsid w:val="007227BE"/>
    <w:rsid w:val="00722F99"/>
    <w:rsid w:val="007230C4"/>
    <w:rsid w:val="00723100"/>
    <w:rsid w:val="0072316F"/>
    <w:rsid w:val="007232A8"/>
    <w:rsid w:val="0072337B"/>
    <w:rsid w:val="0072339A"/>
    <w:rsid w:val="007233EA"/>
    <w:rsid w:val="007236A3"/>
    <w:rsid w:val="00723A6D"/>
    <w:rsid w:val="00723D18"/>
    <w:rsid w:val="007243E3"/>
    <w:rsid w:val="007246E6"/>
    <w:rsid w:val="007251AF"/>
    <w:rsid w:val="00725607"/>
    <w:rsid w:val="007257D0"/>
    <w:rsid w:val="0072624A"/>
    <w:rsid w:val="007267DD"/>
    <w:rsid w:val="00726835"/>
    <w:rsid w:val="00726BA0"/>
    <w:rsid w:val="00726DA3"/>
    <w:rsid w:val="00726EA6"/>
    <w:rsid w:val="00727208"/>
    <w:rsid w:val="0072761A"/>
    <w:rsid w:val="00727680"/>
    <w:rsid w:val="007279C3"/>
    <w:rsid w:val="00727B02"/>
    <w:rsid w:val="00727C09"/>
    <w:rsid w:val="00727EDA"/>
    <w:rsid w:val="00730073"/>
    <w:rsid w:val="00730076"/>
    <w:rsid w:val="00730390"/>
    <w:rsid w:val="007307A8"/>
    <w:rsid w:val="00730938"/>
    <w:rsid w:val="00730A76"/>
    <w:rsid w:val="00731A05"/>
    <w:rsid w:val="00731CAA"/>
    <w:rsid w:val="0073202A"/>
    <w:rsid w:val="0073205D"/>
    <w:rsid w:val="00732340"/>
    <w:rsid w:val="007325DE"/>
    <w:rsid w:val="00732A4F"/>
    <w:rsid w:val="00732A7F"/>
    <w:rsid w:val="00733016"/>
    <w:rsid w:val="007332CE"/>
    <w:rsid w:val="00733342"/>
    <w:rsid w:val="00733523"/>
    <w:rsid w:val="0073352C"/>
    <w:rsid w:val="007337C3"/>
    <w:rsid w:val="00734021"/>
    <w:rsid w:val="007343B7"/>
    <w:rsid w:val="00734636"/>
    <w:rsid w:val="007348B1"/>
    <w:rsid w:val="00734A51"/>
    <w:rsid w:val="00734AA4"/>
    <w:rsid w:val="00734AB4"/>
    <w:rsid w:val="00734AC7"/>
    <w:rsid w:val="00734BD3"/>
    <w:rsid w:val="00734EF9"/>
    <w:rsid w:val="0073509C"/>
    <w:rsid w:val="007350D2"/>
    <w:rsid w:val="007353D5"/>
    <w:rsid w:val="00735411"/>
    <w:rsid w:val="007355BB"/>
    <w:rsid w:val="00736012"/>
    <w:rsid w:val="0073627D"/>
    <w:rsid w:val="007362A6"/>
    <w:rsid w:val="00736A70"/>
    <w:rsid w:val="00736C1A"/>
    <w:rsid w:val="00736D33"/>
    <w:rsid w:val="00736D7D"/>
    <w:rsid w:val="00737251"/>
    <w:rsid w:val="007372D9"/>
    <w:rsid w:val="00737678"/>
    <w:rsid w:val="007376CE"/>
    <w:rsid w:val="007377AA"/>
    <w:rsid w:val="007378B7"/>
    <w:rsid w:val="007379EB"/>
    <w:rsid w:val="00737DC7"/>
    <w:rsid w:val="007403F5"/>
    <w:rsid w:val="007405ED"/>
    <w:rsid w:val="007409B3"/>
    <w:rsid w:val="00740A05"/>
    <w:rsid w:val="00740AB3"/>
    <w:rsid w:val="00740BB8"/>
    <w:rsid w:val="00740CD3"/>
    <w:rsid w:val="00740E58"/>
    <w:rsid w:val="00740F18"/>
    <w:rsid w:val="007412DA"/>
    <w:rsid w:val="00741487"/>
    <w:rsid w:val="0074150A"/>
    <w:rsid w:val="00741943"/>
    <w:rsid w:val="00741A53"/>
    <w:rsid w:val="00741AAC"/>
    <w:rsid w:val="00741BC8"/>
    <w:rsid w:val="00741EA0"/>
    <w:rsid w:val="00741ED8"/>
    <w:rsid w:val="00741EDF"/>
    <w:rsid w:val="00741F54"/>
    <w:rsid w:val="00742FCA"/>
    <w:rsid w:val="007433AE"/>
    <w:rsid w:val="00743637"/>
    <w:rsid w:val="007439A9"/>
    <w:rsid w:val="00743BDC"/>
    <w:rsid w:val="007440BF"/>
    <w:rsid w:val="0074413E"/>
    <w:rsid w:val="007445A0"/>
    <w:rsid w:val="007445C2"/>
    <w:rsid w:val="007448D8"/>
    <w:rsid w:val="00744A6D"/>
    <w:rsid w:val="00744FA8"/>
    <w:rsid w:val="0074524B"/>
    <w:rsid w:val="00745623"/>
    <w:rsid w:val="0074567B"/>
    <w:rsid w:val="00745A54"/>
    <w:rsid w:val="00745AB1"/>
    <w:rsid w:val="00745F04"/>
    <w:rsid w:val="00746315"/>
    <w:rsid w:val="0074647E"/>
    <w:rsid w:val="00746842"/>
    <w:rsid w:val="00746AD3"/>
    <w:rsid w:val="00746F5E"/>
    <w:rsid w:val="007478BF"/>
    <w:rsid w:val="00747CD4"/>
    <w:rsid w:val="00747D8B"/>
    <w:rsid w:val="00747E9A"/>
    <w:rsid w:val="0075047D"/>
    <w:rsid w:val="007505E2"/>
    <w:rsid w:val="00750700"/>
    <w:rsid w:val="0075089B"/>
    <w:rsid w:val="007510D6"/>
    <w:rsid w:val="0075115A"/>
    <w:rsid w:val="00751228"/>
    <w:rsid w:val="007518FB"/>
    <w:rsid w:val="00751932"/>
    <w:rsid w:val="00752256"/>
    <w:rsid w:val="0075237C"/>
    <w:rsid w:val="007526EC"/>
    <w:rsid w:val="007529BE"/>
    <w:rsid w:val="00752C19"/>
    <w:rsid w:val="00752F9F"/>
    <w:rsid w:val="0075301E"/>
    <w:rsid w:val="0075377C"/>
    <w:rsid w:val="007537C6"/>
    <w:rsid w:val="00753C28"/>
    <w:rsid w:val="00754014"/>
    <w:rsid w:val="00754159"/>
    <w:rsid w:val="007546F2"/>
    <w:rsid w:val="00754FA6"/>
    <w:rsid w:val="0075577F"/>
    <w:rsid w:val="007557AA"/>
    <w:rsid w:val="007558CF"/>
    <w:rsid w:val="007560D8"/>
    <w:rsid w:val="007561D4"/>
    <w:rsid w:val="0075670E"/>
    <w:rsid w:val="0075671E"/>
    <w:rsid w:val="0075676E"/>
    <w:rsid w:val="007567EB"/>
    <w:rsid w:val="007571E1"/>
    <w:rsid w:val="00757A16"/>
    <w:rsid w:val="00757CB6"/>
    <w:rsid w:val="00757FD2"/>
    <w:rsid w:val="0076003C"/>
    <w:rsid w:val="00760484"/>
    <w:rsid w:val="007604B2"/>
    <w:rsid w:val="00760766"/>
    <w:rsid w:val="00760AAB"/>
    <w:rsid w:val="00760BDF"/>
    <w:rsid w:val="00760D15"/>
    <w:rsid w:val="00761049"/>
    <w:rsid w:val="0076110C"/>
    <w:rsid w:val="007613DA"/>
    <w:rsid w:val="007614BA"/>
    <w:rsid w:val="0076168A"/>
    <w:rsid w:val="007617C9"/>
    <w:rsid w:val="00761EC2"/>
    <w:rsid w:val="00761FD1"/>
    <w:rsid w:val="007620F6"/>
    <w:rsid w:val="0076218C"/>
    <w:rsid w:val="007623F6"/>
    <w:rsid w:val="00762A08"/>
    <w:rsid w:val="00762C96"/>
    <w:rsid w:val="00762F6B"/>
    <w:rsid w:val="00763183"/>
    <w:rsid w:val="0076384E"/>
    <w:rsid w:val="0076392C"/>
    <w:rsid w:val="00763DB9"/>
    <w:rsid w:val="007641AC"/>
    <w:rsid w:val="0076438A"/>
    <w:rsid w:val="007644AC"/>
    <w:rsid w:val="00764D1A"/>
    <w:rsid w:val="00765281"/>
    <w:rsid w:val="007658C1"/>
    <w:rsid w:val="00765BA0"/>
    <w:rsid w:val="00765F71"/>
    <w:rsid w:val="00765FA0"/>
    <w:rsid w:val="00766158"/>
    <w:rsid w:val="007661EC"/>
    <w:rsid w:val="007662E0"/>
    <w:rsid w:val="007666BC"/>
    <w:rsid w:val="0076680C"/>
    <w:rsid w:val="007668C2"/>
    <w:rsid w:val="00766BAD"/>
    <w:rsid w:val="00767163"/>
    <w:rsid w:val="007672EE"/>
    <w:rsid w:val="007673A6"/>
    <w:rsid w:val="00767892"/>
    <w:rsid w:val="007678E0"/>
    <w:rsid w:val="00767983"/>
    <w:rsid w:val="00767B80"/>
    <w:rsid w:val="00767DB4"/>
    <w:rsid w:val="007700E2"/>
    <w:rsid w:val="007702CA"/>
    <w:rsid w:val="00770399"/>
    <w:rsid w:val="00770705"/>
    <w:rsid w:val="00770EBC"/>
    <w:rsid w:val="007711A2"/>
    <w:rsid w:val="00771822"/>
    <w:rsid w:val="00771B06"/>
    <w:rsid w:val="00772188"/>
    <w:rsid w:val="007722D1"/>
    <w:rsid w:val="00772642"/>
    <w:rsid w:val="007729A2"/>
    <w:rsid w:val="00772D37"/>
    <w:rsid w:val="00772F30"/>
    <w:rsid w:val="007731DB"/>
    <w:rsid w:val="007735E4"/>
    <w:rsid w:val="00773EA7"/>
    <w:rsid w:val="00774052"/>
    <w:rsid w:val="00774A7A"/>
    <w:rsid w:val="00774C34"/>
    <w:rsid w:val="00774CF7"/>
    <w:rsid w:val="007751AB"/>
    <w:rsid w:val="007755F2"/>
    <w:rsid w:val="00775626"/>
    <w:rsid w:val="0077562F"/>
    <w:rsid w:val="00775631"/>
    <w:rsid w:val="00776474"/>
    <w:rsid w:val="007764D4"/>
    <w:rsid w:val="00776611"/>
    <w:rsid w:val="00776673"/>
    <w:rsid w:val="0077696B"/>
    <w:rsid w:val="00776971"/>
    <w:rsid w:val="00776E88"/>
    <w:rsid w:val="007772AA"/>
    <w:rsid w:val="007774BC"/>
    <w:rsid w:val="00777984"/>
    <w:rsid w:val="00777B85"/>
    <w:rsid w:val="00777DF8"/>
    <w:rsid w:val="0078028B"/>
    <w:rsid w:val="0078040A"/>
    <w:rsid w:val="0078070F"/>
    <w:rsid w:val="00780A80"/>
    <w:rsid w:val="00780C2C"/>
    <w:rsid w:val="007810A7"/>
    <w:rsid w:val="0078160F"/>
    <w:rsid w:val="0078177E"/>
    <w:rsid w:val="00781A59"/>
    <w:rsid w:val="00781E43"/>
    <w:rsid w:val="00781F2F"/>
    <w:rsid w:val="00782059"/>
    <w:rsid w:val="00782452"/>
    <w:rsid w:val="00782A1B"/>
    <w:rsid w:val="00782ACE"/>
    <w:rsid w:val="0078304C"/>
    <w:rsid w:val="0078319F"/>
    <w:rsid w:val="007831FE"/>
    <w:rsid w:val="0078344C"/>
    <w:rsid w:val="00783673"/>
    <w:rsid w:val="007838C8"/>
    <w:rsid w:val="00784067"/>
    <w:rsid w:val="0078414C"/>
    <w:rsid w:val="00784275"/>
    <w:rsid w:val="007847C2"/>
    <w:rsid w:val="00785163"/>
    <w:rsid w:val="00785490"/>
    <w:rsid w:val="00785647"/>
    <w:rsid w:val="00785757"/>
    <w:rsid w:val="00785AEC"/>
    <w:rsid w:val="00785B87"/>
    <w:rsid w:val="00785ED3"/>
    <w:rsid w:val="00785F54"/>
    <w:rsid w:val="00785F7D"/>
    <w:rsid w:val="00786022"/>
    <w:rsid w:val="007860B0"/>
    <w:rsid w:val="0078612B"/>
    <w:rsid w:val="0078631B"/>
    <w:rsid w:val="00786595"/>
    <w:rsid w:val="007865F9"/>
    <w:rsid w:val="00786F03"/>
    <w:rsid w:val="00787471"/>
    <w:rsid w:val="00787524"/>
    <w:rsid w:val="00787F24"/>
    <w:rsid w:val="007904C1"/>
    <w:rsid w:val="007906FA"/>
    <w:rsid w:val="00790732"/>
    <w:rsid w:val="0079078F"/>
    <w:rsid w:val="00790AF6"/>
    <w:rsid w:val="00790CBB"/>
    <w:rsid w:val="00790DCE"/>
    <w:rsid w:val="00790F6D"/>
    <w:rsid w:val="00791415"/>
    <w:rsid w:val="007917B7"/>
    <w:rsid w:val="0079180A"/>
    <w:rsid w:val="00791943"/>
    <w:rsid w:val="007919F3"/>
    <w:rsid w:val="00791D57"/>
    <w:rsid w:val="00792218"/>
    <w:rsid w:val="007925EA"/>
    <w:rsid w:val="007932D8"/>
    <w:rsid w:val="00793314"/>
    <w:rsid w:val="007933F4"/>
    <w:rsid w:val="007937EC"/>
    <w:rsid w:val="00793CD8"/>
    <w:rsid w:val="00793EF1"/>
    <w:rsid w:val="00794091"/>
    <w:rsid w:val="007941C8"/>
    <w:rsid w:val="007941CD"/>
    <w:rsid w:val="007943D1"/>
    <w:rsid w:val="00794425"/>
    <w:rsid w:val="00794A4B"/>
    <w:rsid w:val="00794D00"/>
    <w:rsid w:val="00794EC3"/>
    <w:rsid w:val="00794EF3"/>
    <w:rsid w:val="00795072"/>
    <w:rsid w:val="007950C2"/>
    <w:rsid w:val="00795AE4"/>
    <w:rsid w:val="00795C92"/>
    <w:rsid w:val="00795E65"/>
    <w:rsid w:val="00795E95"/>
    <w:rsid w:val="00796231"/>
    <w:rsid w:val="00796318"/>
    <w:rsid w:val="0079665E"/>
    <w:rsid w:val="00796831"/>
    <w:rsid w:val="00796B0B"/>
    <w:rsid w:val="0079755A"/>
    <w:rsid w:val="0079777F"/>
    <w:rsid w:val="007979B6"/>
    <w:rsid w:val="00797A63"/>
    <w:rsid w:val="00797A95"/>
    <w:rsid w:val="00797DA6"/>
    <w:rsid w:val="00797E31"/>
    <w:rsid w:val="00797EF5"/>
    <w:rsid w:val="007A00BB"/>
    <w:rsid w:val="007A0DC7"/>
    <w:rsid w:val="007A1626"/>
    <w:rsid w:val="007A1A37"/>
    <w:rsid w:val="007A1CB3"/>
    <w:rsid w:val="007A1F73"/>
    <w:rsid w:val="007A2001"/>
    <w:rsid w:val="007A21FF"/>
    <w:rsid w:val="007A2D35"/>
    <w:rsid w:val="007A306F"/>
    <w:rsid w:val="007A30E6"/>
    <w:rsid w:val="007A3281"/>
    <w:rsid w:val="007A37CE"/>
    <w:rsid w:val="007A3B75"/>
    <w:rsid w:val="007A3D9B"/>
    <w:rsid w:val="007A3F83"/>
    <w:rsid w:val="007A4137"/>
    <w:rsid w:val="007A4286"/>
    <w:rsid w:val="007A43A6"/>
    <w:rsid w:val="007A4FA6"/>
    <w:rsid w:val="007A55D7"/>
    <w:rsid w:val="007A58A6"/>
    <w:rsid w:val="007A59A0"/>
    <w:rsid w:val="007A5D00"/>
    <w:rsid w:val="007A5E26"/>
    <w:rsid w:val="007A6054"/>
    <w:rsid w:val="007A630C"/>
    <w:rsid w:val="007A6765"/>
    <w:rsid w:val="007A68F9"/>
    <w:rsid w:val="007A6DAA"/>
    <w:rsid w:val="007A6DE8"/>
    <w:rsid w:val="007A6ED0"/>
    <w:rsid w:val="007A6FCC"/>
    <w:rsid w:val="007A70A0"/>
    <w:rsid w:val="007A7283"/>
    <w:rsid w:val="007A74BE"/>
    <w:rsid w:val="007A7580"/>
    <w:rsid w:val="007B00BF"/>
    <w:rsid w:val="007B01AE"/>
    <w:rsid w:val="007B020F"/>
    <w:rsid w:val="007B030E"/>
    <w:rsid w:val="007B048B"/>
    <w:rsid w:val="007B04B1"/>
    <w:rsid w:val="007B05A8"/>
    <w:rsid w:val="007B0C56"/>
    <w:rsid w:val="007B1118"/>
    <w:rsid w:val="007B1442"/>
    <w:rsid w:val="007B1462"/>
    <w:rsid w:val="007B17D7"/>
    <w:rsid w:val="007B1836"/>
    <w:rsid w:val="007B1918"/>
    <w:rsid w:val="007B1C47"/>
    <w:rsid w:val="007B1F5E"/>
    <w:rsid w:val="007B2A0D"/>
    <w:rsid w:val="007B2D8C"/>
    <w:rsid w:val="007B3612"/>
    <w:rsid w:val="007B3C01"/>
    <w:rsid w:val="007B3D2D"/>
    <w:rsid w:val="007B3E9B"/>
    <w:rsid w:val="007B3FA1"/>
    <w:rsid w:val="007B4F5E"/>
    <w:rsid w:val="007B50AE"/>
    <w:rsid w:val="007B51DF"/>
    <w:rsid w:val="007B5995"/>
    <w:rsid w:val="007B5A2A"/>
    <w:rsid w:val="007B5E59"/>
    <w:rsid w:val="007B61B3"/>
    <w:rsid w:val="007B629F"/>
    <w:rsid w:val="007B6451"/>
    <w:rsid w:val="007B64B8"/>
    <w:rsid w:val="007B69DA"/>
    <w:rsid w:val="007B6F03"/>
    <w:rsid w:val="007B7336"/>
    <w:rsid w:val="007B7A30"/>
    <w:rsid w:val="007B7C88"/>
    <w:rsid w:val="007B7EA1"/>
    <w:rsid w:val="007C0067"/>
    <w:rsid w:val="007C01EC"/>
    <w:rsid w:val="007C05DD"/>
    <w:rsid w:val="007C063B"/>
    <w:rsid w:val="007C0840"/>
    <w:rsid w:val="007C096E"/>
    <w:rsid w:val="007C0B3B"/>
    <w:rsid w:val="007C0B91"/>
    <w:rsid w:val="007C0E77"/>
    <w:rsid w:val="007C0F8E"/>
    <w:rsid w:val="007C1D4B"/>
    <w:rsid w:val="007C1F9B"/>
    <w:rsid w:val="007C1FE0"/>
    <w:rsid w:val="007C277F"/>
    <w:rsid w:val="007C2AC2"/>
    <w:rsid w:val="007C3171"/>
    <w:rsid w:val="007C3707"/>
    <w:rsid w:val="007C38B1"/>
    <w:rsid w:val="007C3D18"/>
    <w:rsid w:val="007C3EE3"/>
    <w:rsid w:val="007C3F0D"/>
    <w:rsid w:val="007C408D"/>
    <w:rsid w:val="007C49C7"/>
    <w:rsid w:val="007C4BFE"/>
    <w:rsid w:val="007C4F27"/>
    <w:rsid w:val="007C4FC0"/>
    <w:rsid w:val="007C5009"/>
    <w:rsid w:val="007C5169"/>
    <w:rsid w:val="007C517D"/>
    <w:rsid w:val="007C519A"/>
    <w:rsid w:val="007C5651"/>
    <w:rsid w:val="007C5B71"/>
    <w:rsid w:val="007C6032"/>
    <w:rsid w:val="007C60BF"/>
    <w:rsid w:val="007C64BB"/>
    <w:rsid w:val="007C667F"/>
    <w:rsid w:val="007C6A07"/>
    <w:rsid w:val="007C6D49"/>
    <w:rsid w:val="007C6D5A"/>
    <w:rsid w:val="007C750F"/>
    <w:rsid w:val="007C75A1"/>
    <w:rsid w:val="007C77A5"/>
    <w:rsid w:val="007C7CB7"/>
    <w:rsid w:val="007D0262"/>
    <w:rsid w:val="007D0313"/>
    <w:rsid w:val="007D04E5"/>
    <w:rsid w:val="007D05CD"/>
    <w:rsid w:val="007D0B8C"/>
    <w:rsid w:val="007D0BC7"/>
    <w:rsid w:val="007D0C90"/>
    <w:rsid w:val="007D0D9B"/>
    <w:rsid w:val="007D0EA9"/>
    <w:rsid w:val="007D0F81"/>
    <w:rsid w:val="007D0FFA"/>
    <w:rsid w:val="007D166C"/>
    <w:rsid w:val="007D1BA6"/>
    <w:rsid w:val="007D1C5E"/>
    <w:rsid w:val="007D1D38"/>
    <w:rsid w:val="007D213F"/>
    <w:rsid w:val="007D21E8"/>
    <w:rsid w:val="007D2233"/>
    <w:rsid w:val="007D24DB"/>
    <w:rsid w:val="007D2795"/>
    <w:rsid w:val="007D279E"/>
    <w:rsid w:val="007D28CD"/>
    <w:rsid w:val="007D2E42"/>
    <w:rsid w:val="007D2F66"/>
    <w:rsid w:val="007D30A8"/>
    <w:rsid w:val="007D34BA"/>
    <w:rsid w:val="007D3632"/>
    <w:rsid w:val="007D391C"/>
    <w:rsid w:val="007D426C"/>
    <w:rsid w:val="007D48DC"/>
    <w:rsid w:val="007D4B79"/>
    <w:rsid w:val="007D4C48"/>
    <w:rsid w:val="007D4E06"/>
    <w:rsid w:val="007D4EAF"/>
    <w:rsid w:val="007D5901"/>
    <w:rsid w:val="007D6812"/>
    <w:rsid w:val="007D6C50"/>
    <w:rsid w:val="007D6E4C"/>
    <w:rsid w:val="007D7157"/>
    <w:rsid w:val="007D7526"/>
    <w:rsid w:val="007D7998"/>
    <w:rsid w:val="007D7A56"/>
    <w:rsid w:val="007D7FD0"/>
    <w:rsid w:val="007E00F2"/>
    <w:rsid w:val="007E08FF"/>
    <w:rsid w:val="007E09F5"/>
    <w:rsid w:val="007E09F9"/>
    <w:rsid w:val="007E0DF3"/>
    <w:rsid w:val="007E1303"/>
    <w:rsid w:val="007E17BD"/>
    <w:rsid w:val="007E1CFD"/>
    <w:rsid w:val="007E24A8"/>
    <w:rsid w:val="007E2B52"/>
    <w:rsid w:val="007E2EEA"/>
    <w:rsid w:val="007E357E"/>
    <w:rsid w:val="007E457F"/>
    <w:rsid w:val="007E4610"/>
    <w:rsid w:val="007E46D0"/>
    <w:rsid w:val="007E4715"/>
    <w:rsid w:val="007E4BFF"/>
    <w:rsid w:val="007E505B"/>
    <w:rsid w:val="007E526D"/>
    <w:rsid w:val="007E52F9"/>
    <w:rsid w:val="007E5B09"/>
    <w:rsid w:val="007E5E58"/>
    <w:rsid w:val="007E6547"/>
    <w:rsid w:val="007E6726"/>
    <w:rsid w:val="007E7091"/>
    <w:rsid w:val="007E7106"/>
    <w:rsid w:val="007E7230"/>
    <w:rsid w:val="007E7808"/>
    <w:rsid w:val="007E7BF4"/>
    <w:rsid w:val="007E7C41"/>
    <w:rsid w:val="007E7EF3"/>
    <w:rsid w:val="007E7F9D"/>
    <w:rsid w:val="007F004B"/>
    <w:rsid w:val="007F00D0"/>
    <w:rsid w:val="007F024D"/>
    <w:rsid w:val="007F030F"/>
    <w:rsid w:val="007F0F20"/>
    <w:rsid w:val="007F12A6"/>
    <w:rsid w:val="007F1452"/>
    <w:rsid w:val="007F17E5"/>
    <w:rsid w:val="007F1BCC"/>
    <w:rsid w:val="007F286A"/>
    <w:rsid w:val="007F2D40"/>
    <w:rsid w:val="007F332D"/>
    <w:rsid w:val="007F33F8"/>
    <w:rsid w:val="007F38A8"/>
    <w:rsid w:val="007F3E11"/>
    <w:rsid w:val="007F3E85"/>
    <w:rsid w:val="007F432B"/>
    <w:rsid w:val="007F4A2A"/>
    <w:rsid w:val="007F4A88"/>
    <w:rsid w:val="007F4DED"/>
    <w:rsid w:val="007F5188"/>
    <w:rsid w:val="007F51E6"/>
    <w:rsid w:val="007F577A"/>
    <w:rsid w:val="007F5F7B"/>
    <w:rsid w:val="007F62D0"/>
    <w:rsid w:val="007F67ED"/>
    <w:rsid w:val="007F6B04"/>
    <w:rsid w:val="007F6CF5"/>
    <w:rsid w:val="007F7046"/>
    <w:rsid w:val="007F70EA"/>
    <w:rsid w:val="007F758E"/>
    <w:rsid w:val="007F7922"/>
    <w:rsid w:val="0080009D"/>
    <w:rsid w:val="00800144"/>
    <w:rsid w:val="00800235"/>
    <w:rsid w:val="0080038D"/>
    <w:rsid w:val="008009C1"/>
    <w:rsid w:val="00800A6A"/>
    <w:rsid w:val="00800D4A"/>
    <w:rsid w:val="00800DEC"/>
    <w:rsid w:val="00801651"/>
    <w:rsid w:val="0080174F"/>
    <w:rsid w:val="008018EF"/>
    <w:rsid w:val="00801A6B"/>
    <w:rsid w:val="00802204"/>
    <w:rsid w:val="008023D6"/>
    <w:rsid w:val="008027C6"/>
    <w:rsid w:val="0080281E"/>
    <w:rsid w:val="008029CD"/>
    <w:rsid w:val="00802AD0"/>
    <w:rsid w:val="00803052"/>
    <w:rsid w:val="008036B6"/>
    <w:rsid w:val="00803DBC"/>
    <w:rsid w:val="00803EE8"/>
    <w:rsid w:val="00803FAE"/>
    <w:rsid w:val="00804200"/>
    <w:rsid w:val="00804342"/>
    <w:rsid w:val="00804477"/>
    <w:rsid w:val="00804732"/>
    <w:rsid w:val="0080485D"/>
    <w:rsid w:val="008048E6"/>
    <w:rsid w:val="00804AF8"/>
    <w:rsid w:val="00804BAB"/>
    <w:rsid w:val="00805433"/>
    <w:rsid w:val="008054FF"/>
    <w:rsid w:val="0080565B"/>
    <w:rsid w:val="00805EA2"/>
    <w:rsid w:val="0080605F"/>
    <w:rsid w:val="00806501"/>
    <w:rsid w:val="00806A8E"/>
    <w:rsid w:val="008074B3"/>
    <w:rsid w:val="00807786"/>
    <w:rsid w:val="00807D07"/>
    <w:rsid w:val="00807D76"/>
    <w:rsid w:val="00807F45"/>
    <w:rsid w:val="00810219"/>
    <w:rsid w:val="00810480"/>
    <w:rsid w:val="008108A1"/>
    <w:rsid w:val="00810B2F"/>
    <w:rsid w:val="00810CC5"/>
    <w:rsid w:val="00810E31"/>
    <w:rsid w:val="00810FDD"/>
    <w:rsid w:val="00811471"/>
    <w:rsid w:val="00811AEE"/>
    <w:rsid w:val="00811FCB"/>
    <w:rsid w:val="0081201F"/>
    <w:rsid w:val="00812111"/>
    <w:rsid w:val="008121EA"/>
    <w:rsid w:val="0081226F"/>
    <w:rsid w:val="008137A6"/>
    <w:rsid w:val="00814175"/>
    <w:rsid w:val="00814A46"/>
    <w:rsid w:val="00814B1F"/>
    <w:rsid w:val="00814D4B"/>
    <w:rsid w:val="008150A8"/>
    <w:rsid w:val="00815257"/>
    <w:rsid w:val="00815709"/>
    <w:rsid w:val="008158D6"/>
    <w:rsid w:val="00815FB5"/>
    <w:rsid w:val="00816896"/>
    <w:rsid w:val="0081692F"/>
    <w:rsid w:val="00816CBB"/>
    <w:rsid w:val="00817196"/>
    <w:rsid w:val="008172E5"/>
    <w:rsid w:val="008173AE"/>
    <w:rsid w:val="00817C4B"/>
    <w:rsid w:val="00817C9A"/>
    <w:rsid w:val="00817F98"/>
    <w:rsid w:val="008200D9"/>
    <w:rsid w:val="0082033C"/>
    <w:rsid w:val="008203EC"/>
    <w:rsid w:val="00820D4F"/>
    <w:rsid w:val="00820E4F"/>
    <w:rsid w:val="0082151F"/>
    <w:rsid w:val="008216C3"/>
    <w:rsid w:val="008218CA"/>
    <w:rsid w:val="00821A0D"/>
    <w:rsid w:val="00822205"/>
    <w:rsid w:val="00822258"/>
    <w:rsid w:val="0082260C"/>
    <w:rsid w:val="0082266B"/>
    <w:rsid w:val="00822D0D"/>
    <w:rsid w:val="00823069"/>
    <w:rsid w:val="0082319C"/>
    <w:rsid w:val="008235DB"/>
    <w:rsid w:val="00823EDB"/>
    <w:rsid w:val="008241B9"/>
    <w:rsid w:val="008242FA"/>
    <w:rsid w:val="00824886"/>
    <w:rsid w:val="0082490F"/>
    <w:rsid w:val="00824A97"/>
    <w:rsid w:val="00824AB4"/>
    <w:rsid w:val="00824D59"/>
    <w:rsid w:val="00824DAF"/>
    <w:rsid w:val="00824EEC"/>
    <w:rsid w:val="00825070"/>
    <w:rsid w:val="00825090"/>
    <w:rsid w:val="00825135"/>
    <w:rsid w:val="00825201"/>
    <w:rsid w:val="008258A6"/>
    <w:rsid w:val="00825A20"/>
    <w:rsid w:val="00825BC0"/>
    <w:rsid w:val="00825C42"/>
    <w:rsid w:val="00825C88"/>
    <w:rsid w:val="00825D25"/>
    <w:rsid w:val="00825D8E"/>
    <w:rsid w:val="00825F53"/>
    <w:rsid w:val="00826099"/>
    <w:rsid w:val="008266D1"/>
    <w:rsid w:val="00826871"/>
    <w:rsid w:val="00826A6F"/>
    <w:rsid w:val="00826E66"/>
    <w:rsid w:val="00827593"/>
    <w:rsid w:val="00827703"/>
    <w:rsid w:val="00827BC3"/>
    <w:rsid w:val="00827CED"/>
    <w:rsid w:val="00827D6F"/>
    <w:rsid w:val="0083012B"/>
    <w:rsid w:val="008304E0"/>
    <w:rsid w:val="00830729"/>
    <w:rsid w:val="008307A1"/>
    <w:rsid w:val="008307C8"/>
    <w:rsid w:val="00830EA4"/>
    <w:rsid w:val="008311ED"/>
    <w:rsid w:val="00831310"/>
    <w:rsid w:val="00831398"/>
    <w:rsid w:val="00831A35"/>
    <w:rsid w:val="00831ADD"/>
    <w:rsid w:val="00831DC5"/>
    <w:rsid w:val="008320DD"/>
    <w:rsid w:val="008321E2"/>
    <w:rsid w:val="008327F5"/>
    <w:rsid w:val="00832AFC"/>
    <w:rsid w:val="00833665"/>
    <w:rsid w:val="00833737"/>
    <w:rsid w:val="00833D37"/>
    <w:rsid w:val="0083433F"/>
    <w:rsid w:val="00835466"/>
    <w:rsid w:val="00835B9B"/>
    <w:rsid w:val="0083611B"/>
    <w:rsid w:val="008363DB"/>
    <w:rsid w:val="00836DC1"/>
    <w:rsid w:val="00837158"/>
    <w:rsid w:val="008376AC"/>
    <w:rsid w:val="008377AF"/>
    <w:rsid w:val="00837927"/>
    <w:rsid w:val="00837D29"/>
    <w:rsid w:val="00840393"/>
    <w:rsid w:val="00840472"/>
    <w:rsid w:val="00840546"/>
    <w:rsid w:val="008406FD"/>
    <w:rsid w:val="00840B2A"/>
    <w:rsid w:val="008410AD"/>
    <w:rsid w:val="00841467"/>
    <w:rsid w:val="00841712"/>
    <w:rsid w:val="00841BB2"/>
    <w:rsid w:val="00842117"/>
    <w:rsid w:val="00843116"/>
    <w:rsid w:val="008435AC"/>
    <w:rsid w:val="00843602"/>
    <w:rsid w:val="0084385C"/>
    <w:rsid w:val="00843902"/>
    <w:rsid w:val="00843A4E"/>
    <w:rsid w:val="00843DC1"/>
    <w:rsid w:val="00843E7C"/>
    <w:rsid w:val="0084428A"/>
    <w:rsid w:val="008444E8"/>
    <w:rsid w:val="00844548"/>
    <w:rsid w:val="008449E4"/>
    <w:rsid w:val="00844BE4"/>
    <w:rsid w:val="00844E80"/>
    <w:rsid w:val="008459A0"/>
    <w:rsid w:val="00845E3F"/>
    <w:rsid w:val="00845EC8"/>
    <w:rsid w:val="0084607F"/>
    <w:rsid w:val="008466E8"/>
    <w:rsid w:val="00846B21"/>
    <w:rsid w:val="00846FE7"/>
    <w:rsid w:val="0084701A"/>
    <w:rsid w:val="00847427"/>
    <w:rsid w:val="0084744E"/>
    <w:rsid w:val="00847585"/>
    <w:rsid w:val="00847B81"/>
    <w:rsid w:val="00847CEB"/>
    <w:rsid w:val="008502E2"/>
    <w:rsid w:val="0085034F"/>
    <w:rsid w:val="00850447"/>
    <w:rsid w:val="00850DDD"/>
    <w:rsid w:val="00850E97"/>
    <w:rsid w:val="00851034"/>
    <w:rsid w:val="00851264"/>
    <w:rsid w:val="00851A2D"/>
    <w:rsid w:val="00851C73"/>
    <w:rsid w:val="008522AB"/>
    <w:rsid w:val="008523F3"/>
    <w:rsid w:val="0085240F"/>
    <w:rsid w:val="0085256A"/>
    <w:rsid w:val="0085268C"/>
    <w:rsid w:val="00852784"/>
    <w:rsid w:val="00852F91"/>
    <w:rsid w:val="00852FEB"/>
    <w:rsid w:val="0085387B"/>
    <w:rsid w:val="00853A23"/>
    <w:rsid w:val="00853BB6"/>
    <w:rsid w:val="00853CE3"/>
    <w:rsid w:val="00853DE2"/>
    <w:rsid w:val="008545A5"/>
    <w:rsid w:val="00854B97"/>
    <w:rsid w:val="00854BE8"/>
    <w:rsid w:val="0085538D"/>
    <w:rsid w:val="00855574"/>
    <w:rsid w:val="008555B5"/>
    <w:rsid w:val="008559B6"/>
    <w:rsid w:val="00855ACC"/>
    <w:rsid w:val="008564BE"/>
    <w:rsid w:val="00856766"/>
    <w:rsid w:val="00856911"/>
    <w:rsid w:val="0085757F"/>
    <w:rsid w:val="00857AD2"/>
    <w:rsid w:val="00857D67"/>
    <w:rsid w:val="00860171"/>
    <w:rsid w:val="00860499"/>
    <w:rsid w:val="00860641"/>
    <w:rsid w:val="00860B01"/>
    <w:rsid w:val="00860E6E"/>
    <w:rsid w:val="00860F0B"/>
    <w:rsid w:val="00860FAB"/>
    <w:rsid w:val="0086148F"/>
    <w:rsid w:val="00862294"/>
    <w:rsid w:val="0086245B"/>
    <w:rsid w:val="0086317C"/>
    <w:rsid w:val="008631B9"/>
    <w:rsid w:val="00863352"/>
    <w:rsid w:val="008634F5"/>
    <w:rsid w:val="00863E84"/>
    <w:rsid w:val="00863F44"/>
    <w:rsid w:val="00864170"/>
    <w:rsid w:val="0086442D"/>
    <w:rsid w:val="00864533"/>
    <w:rsid w:val="00864551"/>
    <w:rsid w:val="0086481F"/>
    <w:rsid w:val="008649F7"/>
    <w:rsid w:val="00864CB3"/>
    <w:rsid w:val="00865009"/>
    <w:rsid w:val="00865C01"/>
    <w:rsid w:val="00865D09"/>
    <w:rsid w:val="00865F3D"/>
    <w:rsid w:val="0086621A"/>
    <w:rsid w:val="00866AA5"/>
    <w:rsid w:val="00866BAA"/>
    <w:rsid w:val="00866D94"/>
    <w:rsid w:val="008677FD"/>
    <w:rsid w:val="0087008E"/>
    <w:rsid w:val="008702C4"/>
    <w:rsid w:val="008706D4"/>
    <w:rsid w:val="00870956"/>
    <w:rsid w:val="00870F8A"/>
    <w:rsid w:val="00871390"/>
    <w:rsid w:val="008718F4"/>
    <w:rsid w:val="008719A4"/>
    <w:rsid w:val="00871A47"/>
    <w:rsid w:val="00871D23"/>
    <w:rsid w:val="00872781"/>
    <w:rsid w:val="00872A40"/>
    <w:rsid w:val="00873151"/>
    <w:rsid w:val="00873243"/>
    <w:rsid w:val="00873598"/>
    <w:rsid w:val="0087374E"/>
    <w:rsid w:val="00873916"/>
    <w:rsid w:val="00873EC6"/>
    <w:rsid w:val="00874261"/>
    <w:rsid w:val="00874312"/>
    <w:rsid w:val="0087437C"/>
    <w:rsid w:val="008743F7"/>
    <w:rsid w:val="008745E4"/>
    <w:rsid w:val="00874DDC"/>
    <w:rsid w:val="00874E1F"/>
    <w:rsid w:val="00874E2F"/>
    <w:rsid w:val="00875721"/>
    <w:rsid w:val="00875870"/>
    <w:rsid w:val="008758E5"/>
    <w:rsid w:val="00875CD7"/>
    <w:rsid w:val="00875F7C"/>
    <w:rsid w:val="00876117"/>
    <w:rsid w:val="00876B4D"/>
    <w:rsid w:val="00876C0B"/>
    <w:rsid w:val="00876C38"/>
    <w:rsid w:val="00876FEE"/>
    <w:rsid w:val="00877F18"/>
    <w:rsid w:val="0088007C"/>
    <w:rsid w:val="008803CE"/>
    <w:rsid w:val="0088057B"/>
    <w:rsid w:val="00880E51"/>
    <w:rsid w:val="00880F0B"/>
    <w:rsid w:val="008811AA"/>
    <w:rsid w:val="00881478"/>
    <w:rsid w:val="0088165D"/>
    <w:rsid w:val="008817CA"/>
    <w:rsid w:val="00881AAA"/>
    <w:rsid w:val="00881C4A"/>
    <w:rsid w:val="0088201C"/>
    <w:rsid w:val="00882283"/>
    <w:rsid w:val="0088257E"/>
    <w:rsid w:val="0088265B"/>
    <w:rsid w:val="008827EE"/>
    <w:rsid w:val="00882876"/>
    <w:rsid w:val="00882CC9"/>
    <w:rsid w:val="008832A5"/>
    <w:rsid w:val="008832CC"/>
    <w:rsid w:val="00883582"/>
    <w:rsid w:val="00883633"/>
    <w:rsid w:val="00883A1A"/>
    <w:rsid w:val="00883CEF"/>
    <w:rsid w:val="008840DD"/>
    <w:rsid w:val="008848CC"/>
    <w:rsid w:val="00885026"/>
    <w:rsid w:val="00885283"/>
    <w:rsid w:val="008852FB"/>
    <w:rsid w:val="0088550E"/>
    <w:rsid w:val="00885568"/>
    <w:rsid w:val="008855FB"/>
    <w:rsid w:val="00885744"/>
    <w:rsid w:val="00886577"/>
    <w:rsid w:val="0088687F"/>
    <w:rsid w:val="00886EFF"/>
    <w:rsid w:val="00886F94"/>
    <w:rsid w:val="0088722C"/>
    <w:rsid w:val="008876B0"/>
    <w:rsid w:val="00887FEE"/>
    <w:rsid w:val="008909F9"/>
    <w:rsid w:val="00890D60"/>
    <w:rsid w:val="00891034"/>
    <w:rsid w:val="0089111B"/>
    <w:rsid w:val="008916EC"/>
    <w:rsid w:val="00891796"/>
    <w:rsid w:val="00891C4B"/>
    <w:rsid w:val="00891CA4"/>
    <w:rsid w:val="00891D10"/>
    <w:rsid w:val="00891EDB"/>
    <w:rsid w:val="00892A39"/>
    <w:rsid w:val="008933C1"/>
    <w:rsid w:val="008935FD"/>
    <w:rsid w:val="0089383B"/>
    <w:rsid w:val="008939C0"/>
    <w:rsid w:val="0089419C"/>
    <w:rsid w:val="008941E3"/>
    <w:rsid w:val="008943E2"/>
    <w:rsid w:val="00894569"/>
    <w:rsid w:val="00894782"/>
    <w:rsid w:val="00894A88"/>
    <w:rsid w:val="00894C79"/>
    <w:rsid w:val="00894D66"/>
    <w:rsid w:val="00895333"/>
    <w:rsid w:val="00895386"/>
    <w:rsid w:val="008957C1"/>
    <w:rsid w:val="00895E19"/>
    <w:rsid w:val="00895F55"/>
    <w:rsid w:val="0089609B"/>
    <w:rsid w:val="0089632C"/>
    <w:rsid w:val="0089633E"/>
    <w:rsid w:val="008967AB"/>
    <w:rsid w:val="008969B5"/>
    <w:rsid w:val="00896F90"/>
    <w:rsid w:val="008971B9"/>
    <w:rsid w:val="00897233"/>
    <w:rsid w:val="0089728C"/>
    <w:rsid w:val="00897FDD"/>
    <w:rsid w:val="008A01AC"/>
    <w:rsid w:val="008A03F2"/>
    <w:rsid w:val="008A0443"/>
    <w:rsid w:val="008A0518"/>
    <w:rsid w:val="008A0572"/>
    <w:rsid w:val="008A060B"/>
    <w:rsid w:val="008A0C2A"/>
    <w:rsid w:val="008A114E"/>
    <w:rsid w:val="008A1187"/>
    <w:rsid w:val="008A12B4"/>
    <w:rsid w:val="008A1363"/>
    <w:rsid w:val="008A21FF"/>
    <w:rsid w:val="008A23AF"/>
    <w:rsid w:val="008A2542"/>
    <w:rsid w:val="008A2744"/>
    <w:rsid w:val="008A28F7"/>
    <w:rsid w:val="008A2CE2"/>
    <w:rsid w:val="008A30AC"/>
    <w:rsid w:val="008A3897"/>
    <w:rsid w:val="008A3AB3"/>
    <w:rsid w:val="008A4045"/>
    <w:rsid w:val="008A4434"/>
    <w:rsid w:val="008A44B8"/>
    <w:rsid w:val="008A4549"/>
    <w:rsid w:val="008A4665"/>
    <w:rsid w:val="008A4A69"/>
    <w:rsid w:val="008A5092"/>
    <w:rsid w:val="008A51A8"/>
    <w:rsid w:val="008A54C7"/>
    <w:rsid w:val="008A567F"/>
    <w:rsid w:val="008A5707"/>
    <w:rsid w:val="008A5A2A"/>
    <w:rsid w:val="008A5D1C"/>
    <w:rsid w:val="008A617B"/>
    <w:rsid w:val="008A6562"/>
    <w:rsid w:val="008A6961"/>
    <w:rsid w:val="008A7241"/>
    <w:rsid w:val="008A729F"/>
    <w:rsid w:val="008A72BF"/>
    <w:rsid w:val="008A74F8"/>
    <w:rsid w:val="008A7548"/>
    <w:rsid w:val="008A77D8"/>
    <w:rsid w:val="008A7B2E"/>
    <w:rsid w:val="008B0076"/>
    <w:rsid w:val="008B01BF"/>
    <w:rsid w:val="008B0256"/>
    <w:rsid w:val="008B0391"/>
    <w:rsid w:val="008B0483"/>
    <w:rsid w:val="008B120C"/>
    <w:rsid w:val="008B15F2"/>
    <w:rsid w:val="008B1852"/>
    <w:rsid w:val="008B1997"/>
    <w:rsid w:val="008B1BA9"/>
    <w:rsid w:val="008B20B4"/>
    <w:rsid w:val="008B217F"/>
    <w:rsid w:val="008B2580"/>
    <w:rsid w:val="008B27B8"/>
    <w:rsid w:val="008B2A85"/>
    <w:rsid w:val="008B2AEA"/>
    <w:rsid w:val="008B30D1"/>
    <w:rsid w:val="008B361A"/>
    <w:rsid w:val="008B3741"/>
    <w:rsid w:val="008B3935"/>
    <w:rsid w:val="008B3B4F"/>
    <w:rsid w:val="008B3DA1"/>
    <w:rsid w:val="008B43AA"/>
    <w:rsid w:val="008B47B1"/>
    <w:rsid w:val="008B4E5C"/>
    <w:rsid w:val="008B502E"/>
    <w:rsid w:val="008B50BA"/>
    <w:rsid w:val="008B51A0"/>
    <w:rsid w:val="008B534D"/>
    <w:rsid w:val="008B54ED"/>
    <w:rsid w:val="008B56CD"/>
    <w:rsid w:val="008B592A"/>
    <w:rsid w:val="008B5B47"/>
    <w:rsid w:val="008B5B49"/>
    <w:rsid w:val="008B60AD"/>
    <w:rsid w:val="008B60D0"/>
    <w:rsid w:val="008B60E2"/>
    <w:rsid w:val="008B61A9"/>
    <w:rsid w:val="008B6204"/>
    <w:rsid w:val="008B6893"/>
    <w:rsid w:val="008B6A6D"/>
    <w:rsid w:val="008B6A8D"/>
    <w:rsid w:val="008B7198"/>
    <w:rsid w:val="008B744E"/>
    <w:rsid w:val="008B74D5"/>
    <w:rsid w:val="008B7642"/>
    <w:rsid w:val="008B78FF"/>
    <w:rsid w:val="008B7A98"/>
    <w:rsid w:val="008B7B5C"/>
    <w:rsid w:val="008B7E86"/>
    <w:rsid w:val="008C00A2"/>
    <w:rsid w:val="008C00F9"/>
    <w:rsid w:val="008C01E3"/>
    <w:rsid w:val="008C02F1"/>
    <w:rsid w:val="008C055C"/>
    <w:rsid w:val="008C0C99"/>
    <w:rsid w:val="008C0CD4"/>
    <w:rsid w:val="008C0E7D"/>
    <w:rsid w:val="008C10A6"/>
    <w:rsid w:val="008C1484"/>
    <w:rsid w:val="008C14E6"/>
    <w:rsid w:val="008C1902"/>
    <w:rsid w:val="008C1C7D"/>
    <w:rsid w:val="008C2017"/>
    <w:rsid w:val="008C22DD"/>
    <w:rsid w:val="008C25E4"/>
    <w:rsid w:val="008C2DC6"/>
    <w:rsid w:val="008C2EBE"/>
    <w:rsid w:val="008C2F1D"/>
    <w:rsid w:val="008C30FA"/>
    <w:rsid w:val="008C3436"/>
    <w:rsid w:val="008C371B"/>
    <w:rsid w:val="008C3E81"/>
    <w:rsid w:val="008C3E9E"/>
    <w:rsid w:val="008C3FD4"/>
    <w:rsid w:val="008C40A1"/>
    <w:rsid w:val="008C4384"/>
    <w:rsid w:val="008C48FE"/>
    <w:rsid w:val="008C4958"/>
    <w:rsid w:val="008C4BAA"/>
    <w:rsid w:val="008C4BCA"/>
    <w:rsid w:val="008C4C1C"/>
    <w:rsid w:val="008C520D"/>
    <w:rsid w:val="008C52B2"/>
    <w:rsid w:val="008C56F0"/>
    <w:rsid w:val="008C5B13"/>
    <w:rsid w:val="008C60B4"/>
    <w:rsid w:val="008C61C1"/>
    <w:rsid w:val="008C68E7"/>
    <w:rsid w:val="008C6AE8"/>
    <w:rsid w:val="008C6B75"/>
    <w:rsid w:val="008C6C8F"/>
    <w:rsid w:val="008C6DE4"/>
    <w:rsid w:val="008C6E91"/>
    <w:rsid w:val="008C7573"/>
    <w:rsid w:val="008C761F"/>
    <w:rsid w:val="008C777B"/>
    <w:rsid w:val="008C7A0D"/>
    <w:rsid w:val="008C7A20"/>
    <w:rsid w:val="008C7D04"/>
    <w:rsid w:val="008D003A"/>
    <w:rsid w:val="008D009C"/>
    <w:rsid w:val="008D00A5"/>
    <w:rsid w:val="008D0177"/>
    <w:rsid w:val="008D0C3F"/>
    <w:rsid w:val="008D0EA0"/>
    <w:rsid w:val="008D0FBE"/>
    <w:rsid w:val="008D15FF"/>
    <w:rsid w:val="008D17DE"/>
    <w:rsid w:val="008D1B6A"/>
    <w:rsid w:val="008D1D63"/>
    <w:rsid w:val="008D1D71"/>
    <w:rsid w:val="008D254F"/>
    <w:rsid w:val="008D27D6"/>
    <w:rsid w:val="008D2C53"/>
    <w:rsid w:val="008D32E1"/>
    <w:rsid w:val="008D34F1"/>
    <w:rsid w:val="008D39D8"/>
    <w:rsid w:val="008D3A8D"/>
    <w:rsid w:val="008D4579"/>
    <w:rsid w:val="008D45CD"/>
    <w:rsid w:val="008D4658"/>
    <w:rsid w:val="008D5174"/>
    <w:rsid w:val="008D524E"/>
    <w:rsid w:val="008D56F4"/>
    <w:rsid w:val="008D57F7"/>
    <w:rsid w:val="008D5D44"/>
    <w:rsid w:val="008D67AC"/>
    <w:rsid w:val="008D6BCC"/>
    <w:rsid w:val="008D6CFF"/>
    <w:rsid w:val="008D6D1A"/>
    <w:rsid w:val="008D718E"/>
    <w:rsid w:val="008D7830"/>
    <w:rsid w:val="008D798D"/>
    <w:rsid w:val="008D7E43"/>
    <w:rsid w:val="008D7F83"/>
    <w:rsid w:val="008E065E"/>
    <w:rsid w:val="008E0927"/>
    <w:rsid w:val="008E0D77"/>
    <w:rsid w:val="008E0F7E"/>
    <w:rsid w:val="008E0FDC"/>
    <w:rsid w:val="008E1909"/>
    <w:rsid w:val="008E1A2F"/>
    <w:rsid w:val="008E1D11"/>
    <w:rsid w:val="008E1D82"/>
    <w:rsid w:val="008E1F8E"/>
    <w:rsid w:val="008E2090"/>
    <w:rsid w:val="008E21BD"/>
    <w:rsid w:val="008E23B2"/>
    <w:rsid w:val="008E2BB4"/>
    <w:rsid w:val="008E2E66"/>
    <w:rsid w:val="008E2EC9"/>
    <w:rsid w:val="008E308C"/>
    <w:rsid w:val="008E3624"/>
    <w:rsid w:val="008E38CD"/>
    <w:rsid w:val="008E4170"/>
    <w:rsid w:val="008E4ECD"/>
    <w:rsid w:val="008E5138"/>
    <w:rsid w:val="008E5E12"/>
    <w:rsid w:val="008E5E74"/>
    <w:rsid w:val="008E5EFA"/>
    <w:rsid w:val="008E6004"/>
    <w:rsid w:val="008E60DE"/>
    <w:rsid w:val="008E6A4A"/>
    <w:rsid w:val="008E6AAF"/>
    <w:rsid w:val="008E6E92"/>
    <w:rsid w:val="008E71C8"/>
    <w:rsid w:val="008E79C3"/>
    <w:rsid w:val="008E79DD"/>
    <w:rsid w:val="008F02FE"/>
    <w:rsid w:val="008F068E"/>
    <w:rsid w:val="008F121F"/>
    <w:rsid w:val="008F1579"/>
    <w:rsid w:val="008F18A6"/>
    <w:rsid w:val="008F1DAC"/>
    <w:rsid w:val="008F1EAB"/>
    <w:rsid w:val="008F2176"/>
    <w:rsid w:val="008F24C1"/>
    <w:rsid w:val="008F2B42"/>
    <w:rsid w:val="008F2C2D"/>
    <w:rsid w:val="008F2C32"/>
    <w:rsid w:val="008F33DC"/>
    <w:rsid w:val="008F3426"/>
    <w:rsid w:val="008F3757"/>
    <w:rsid w:val="008F3B73"/>
    <w:rsid w:val="008F3F12"/>
    <w:rsid w:val="008F40D2"/>
    <w:rsid w:val="008F4687"/>
    <w:rsid w:val="008F477F"/>
    <w:rsid w:val="008F4D90"/>
    <w:rsid w:val="008F4DE1"/>
    <w:rsid w:val="008F4DE2"/>
    <w:rsid w:val="008F4E1D"/>
    <w:rsid w:val="008F50DD"/>
    <w:rsid w:val="008F533C"/>
    <w:rsid w:val="008F5C96"/>
    <w:rsid w:val="008F5E72"/>
    <w:rsid w:val="008F60A7"/>
    <w:rsid w:val="008F6473"/>
    <w:rsid w:val="008F6AE9"/>
    <w:rsid w:val="008F7AD1"/>
    <w:rsid w:val="00900129"/>
    <w:rsid w:val="0090055C"/>
    <w:rsid w:val="0090078E"/>
    <w:rsid w:val="00900A1D"/>
    <w:rsid w:val="00900DDF"/>
    <w:rsid w:val="00900F37"/>
    <w:rsid w:val="00900F65"/>
    <w:rsid w:val="00901584"/>
    <w:rsid w:val="009015DE"/>
    <w:rsid w:val="00901790"/>
    <w:rsid w:val="00901859"/>
    <w:rsid w:val="00901E04"/>
    <w:rsid w:val="0090214C"/>
    <w:rsid w:val="00902350"/>
    <w:rsid w:val="0090250A"/>
    <w:rsid w:val="00902680"/>
    <w:rsid w:val="009026B1"/>
    <w:rsid w:val="00902725"/>
    <w:rsid w:val="00902897"/>
    <w:rsid w:val="009028BD"/>
    <w:rsid w:val="009029AF"/>
    <w:rsid w:val="00902A4E"/>
    <w:rsid w:val="00902C02"/>
    <w:rsid w:val="00902F6D"/>
    <w:rsid w:val="009030AB"/>
    <w:rsid w:val="009030AE"/>
    <w:rsid w:val="009031AA"/>
    <w:rsid w:val="0090336B"/>
    <w:rsid w:val="009037BD"/>
    <w:rsid w:val="00904A32"/>
    <w:rsid w:val="009050A0"/>
    <w:rsid w:val="00905196"/>
    <w:rsid w:val="009053AA"/>
    <w:rsid w:val="00905485"/>
    <w:rsid w:val="009055EE"/>
    <w:rsid w:val="0090576C"/>
    <w:rsid w:val="00905CE1"/>
    <w:rsid w:val="00905E37"/>
    <w:rsid w:val="009063F8"/>
    <w:rsid w:val="00906440"/>
    <w:rsid w:val="0090656C"/>
    <w:rsid w:val="00906939"/>
    <w:rsid w:val="00907638"/>
    <w:rsid w:val="00907A1E"/>
    <w:rsid w:val="00907D7D"/>
    <w:rsid w:val="00910351"/>
    <w:rsid w:val="0091047D"/>
    <w:rsid w:val="0091071C"/>
    <w:rsid w:val="00910A35"/>
    <w:rsid w:val="00910B7D"/>
    <w:rsid w:val="00910EA1"/>
    <w:rsid w:val="00911224"/>
    <w:rsid w:val="00911267"/>
    <w:rsid w:val="00911447"/>
    <w:rsid w:val="00911824"/>
    <w:rsid w:val="00911DFB"/>
    <w:rsid w:val="00911E29"/>
    <w:rsid w:val="00911F2B"/>
    <w:rsid w:val="009122E7"/>
    <w:rsid w:val="0091257E"/>
    <w:rsid w:val="0091286C"/>
    <w:rsid w:val="009128CD"/>
    <w:rsid w:val="00912DD0"/>
    <w:rsid w:val="009133CA"/>
    <w:rsid w:val="009134F0"/>
    <w:rsid w:val="00913506"/>
    <w:rsid w:val="00913547"/>
    <w:rsid w:val="00913769"/>
    <w:rsid w:val="0091376D"/>
    <w:rsid w:val="009138DD"/>
    <w:rsid w:val="009139D9"/>
    <w:rsid w:val="009140BA"/>
    <w:rsid w:val="00914410"/>
    <w:rsid w:val="00914AD8"/>
    <w:rsid w:val="009150C4"/>
    <w:rsid w:val="00915626"/>
    <w:rsid w:val="00915B30"/>
    <w:rsid w:val="00915CBF"/>
    <w:rsid w:val="00916079"/>
    <w:rsid w:val="009161F0"/>
    <w:rsid w:val="0091627A"/>
    <w:rsid w:val="009166C5"/>
    <w:rsid w:val="00916907"/>
    <w:rsid w:val="00917230"/>
    <w:rsid w:val="00917282"/>
    <w:rsid w:val="00917531"/>
    <w:rsid w:val="00917CE9"/>
    <w:rsid w:val="00917D9E"/>
    <w:rsid w:val="00920766"/>
    <w:rsid w:val="009208D3"/>
    <w:rsid w:val="00920B05"/>
    <w:rsid w:val="00920BF2"/>
    <w:rsid w:val="00920F14"/>
    <w:rsid w:val="00921AEC"/>
    <w:rsid w:val="00921B68"/>
    <w:rsid w:val="00922010"/>
    <w:rsid w:val="00922130"/>
    <w:rsid w:val="00922157"/>
    <w:rsid w:val="009224AA"/>
    <w:rsid w:val="00922CEC"/>
    <w:rsid w:val="009233D3"/>
    <w:rsid w:val="00923471"/>
    <w:rsid w:val="009238AD"/>
    <w:rsid w:val="00923A33"/>
    <w:rsid w:val="00923A50"/>
    <w:rsid w:val="00923E0C"/>
    <w:rsid w:val="0092426C"/>
    <w:rsid w:val="00924C03"/>
    <w:rsid w:val="00925054"/>
    <w:rsid w:val="00925455"/>
    <w:rsid w:val="00925520"/>
    <w:rsid w:val="009258D5"/>
    <w:rsid w:val="00925CC8"/>
    <w:rsid w:val="00925CCB"/>
    <w:rsid w:val="00926224"/>
    <w:rsid w:val="009269CF"/>
    <w:rsid w:val="00926C93"/>
    <w:rsid w:val="00927128"/>
    <w:rsid w:val="009276CC"/>
    <w:rsid w:val="0092792B"/>
    <w:rsid w:val="00927D50"/>
    <w:rsid w:val="00930178"/>
    <w:rsid w:val="00930269"/>
    <w:rsid w:val="0093094E"/>
    <w:rsid w:val="00931189"/>
    <w:rsid w:val="009311C4"/>
    <w:rsid w:val="00931BD9"/>
    <w:rsid w:val="00931DE6"/>
    <w:rsid w:val="009320F3"/>
    <w:rsid w:val="00932375"/>
    <w:rsid w:val="009324BD"/>
    <w:rsid w:val="009329A2"/>
    <w:rsid w:val="00932F6D"/>
    <w:rsid w:val="009331C7"/>
    <w:rsid w:val="00933313"/>
    <w:rsid w:val="00933D0A"/>
    <w:rsid w:val="00933FCC"/>
    <w:rsid w:val="009340B6"/>
    <w:rsid w:val="009342D1"/>
    <w:rsid w:val="0093433F"/>
    <w:rsid w:val="0093491B"/>
    <w:rsid w:val="0093498B"/>
    <w:rsid w:val="00934A2D"/>
    <w:rsid w:val="00934B99"/>
    <w:rsid w:val="00934C31"/>
    <w:rsid w:val="00934E26"/>
    <w:rsid w:val="00935054"/>
    <w:rsid w:val="009359C7"/>
    <w:rsid w:val="009364A6"/>
    <w:rsid w:val="0093674F"/>
    <w:rsid w:val="009368F3"/>
    <w:rsid w:val="00936939"/>
    <w:rsid w:val="009371A3"/>
    <w:rsid w:val="009372AB"/>
    <w:rsid w:val="0093782A"/>
    <w:rsid w:val="00937E95"/>
    <w:rsid w:val="0094001F"/>
    <w:rsid w:val="00940040"/>
    <w:rsid w:val="009406ED"/>
    <w:rsid w:val="009407C6"/>
    <w:rsid w:val="0094099A"/>
    <w:rsid w:val="00940D4E"/>
    <w:rsid w:val="00940E1C"/>
    <w:rsid w:val="00941474"/>
    <w:rsid w:val="00941636"/>
    <w:rsid w:val="00941DA5"/>
    <w:rsid w:val="009426D3"/>
    <w:rsid w:val="00942901"/>
    <w:rsid w:val="00942FF6"/>
    <w:rsid w:val="0094316A"/>
    <w:rsid w:val="0094342A"/>
    <w:rsid w:val="00943742"/>
    <w:rsid w:val="00943918"/>
    <w:rsid w:val="00943E84"/>
    <w:rsid w:val="009448FA"/>
    <w:rsid w:val="00944B8D"/>
    <w:rsid w:val="00945234"/>
    <w:rsid w:val="00945304"/>
    <w:rsid w:val="00945394"/>
    <w:rsid w:val="009454A5"/>
    <w:rsid w:val="009456A4"/>
    <w:rsid w:val="00945C05"/>
    <w:rsid w:val="00946146"/>
    <w:rsid w:val="00946409"/>
    <w:rsid w:val="00946945"/>
    <w:rsid w:val="00946A8C"/>
    <w:rsid w:val="00946AE5"/>
    <w:rsid w:val="00946E78"/>
    <w:rsid w:val="009473C6"/>
    <w:rsid w:val="009475B1"/>
    <w:rsid w:val="00947713"/>
    <w:rsid w:val="00947A8A"/>
    <w:rsid w:val="00947C28"/>
    <w:rsid w:val="00947DC6"/>
    <w:rsid w:val="00947E13"/>
    <w:rsid w:val="00950006"/>
    <w:rsid w:val="0095037B"/>
    <w:rsid w:val="009504D6"/>
    <w:rsid w:val="00950624"/>
    <w:rsid w:val="0095070C"/>
    <w:rsid w:val="00950910"/>
    <w:rsid w:val="009509E6"/>
    <w:rsid w:val="00950DE7"/>
    <w:rsid w:val="00950DFF"/>
    <w:rsid w:val="00951A42"/>
    <w:rsid w:val="00951AFF"/>
    <w:rsid w:val="00951BE8"/>
    <w:rsid w:val="00951CE2"/>
    <w:rsid w:val="0095211C"/>
    <w:rsid w:val="00952332"/>
    <w:rsid w:val="00952677"/>
    <w:rsid w:val="00952ADC"/>
    <w:rsid w:val="00953635"/>
    <w:rsid w:val="00953920"/>
    <w:rsid w:val="00953991"/>
    <w:rsid w:val="009539A0"/>
    <w:rsid w:val="00953D47"/>
    <w:rsid w:val="0095401C"/>
    <w:rsid w:val="00954326"/>
    <w:rsid w:val="0095487C"/>
    <w:rsid w:val="009548C1"/>
    <w:rsid w:val="00954C33"/>
    <w:rsid w:val="00954FBF"/>
    <w:rsid w:val="00955508"/>
    <w:rsid w:val="009557E3"/>
    <w:rsid w:val="00955C54"/>
    <w:rsid w:val="00955CC4"/>
    <w:rsid w:val="00955D01"/>
    <w:rsid w:val="00955EEE"/>
    <w:rsid w:val="009565B9"/>
    <w:rsid w:val="0095660B"/>
    <w:rsid w:val="00956681"/>
    <w:rsid w:val="009567BC"/>
    <w:rsid w:val="0095681E"/>
    <w:rsid w:val="00956822"/>
    <w:rsid w:val="009572D4"/>
    <w:rsid w:val="00957986"/>
    <w:rsid w:val="009611DC"/>
    <w:rsid w:val="0096171E"/>
    <w:rsid w:val="00961921"/>
    <w:rsid w:val="00961F65"/>
    <w:rsid w:val="0096235B"/>
    <w:rsid w:val="0096255C"/>
    <w:rsid w:val="00962AF5"/>
    <w:rsid w:val="00963110"/>
    <w:rsid w:val="009631C1"/>
    <w:rsid w:val="00963415"/>
    <w:rsid w:val="0096353D"/>
    <w:rsid w:val="009636C8"/>
    <w:rsid w:val="009639B5"/>
    <w:rsid w:val="00963A12"/>
    <w:rsid w:val="00963C99"/>
    <w:rsid w:val="00963D94"/>
    <w:rsid w:val="00963F6D"/>
    <w:rsid w:val="00963FF6"/>
    <w:rsid w:val="00964007"/>
    <w:rsid w:val="0096430A"/>
    <w:rsid w:val="0096460C"/>
    <w:rsid w:val="00964855"/>
    <w:rsid w:val="00964A8D"/>
    <w:rsid w:val="00964AE9"/>
    <w:rsid w:val="00964AF5"/>
    <w:rsid w:val="00964C9C"/>
    <w:rsid w:val="00964EC9"/>
    <w:rsid w:val="0096554B"/>
    <w:rsid w:val="0096584A"/>
    <w:rsid w:val="00965F99"/>
    <w:rsid w:val="00966299"/>
    <w:rsid w:val="009665A0"/>
    <w:rsid w:val="00966DC0"/>
    <w:rsid w:val="00966DDE"/>
    <w:rsid w:val="00966FDF"/>
    <w:rsid w:val="00967170"/>
    <w:rsid w:val="00967216"/>
    <w:rsid w:val="00967230"/>
    <w:rsid w:val="009674CA"/>
    <w:rsid w:val="009709DE"/>
    <w:rsid w:val="00970C6A"/>
    <w:rsid w:val="00970C7C"/>
    <w:rsid w:val="00970D67"/>
    <w:rsid w:val="009710CD"/>
    <w:rsid w:val="0097137B"/>
    <w:rsid w:val="009716FB"/>
    <w:rsid w:val="00971745"/>
    <w:rsid w:val="00971BF0"/>
    <w:rsid w:val="00971F08"/>
    <w:rsid w:val="00971F6A"/>
    <w:rsid w:val="00971F9E"/>
    <w:rsid w:val="0097276D"/>
    <w:rsid w:val="00972BBC"/>
    <w:rsid w:val="009734D9"/>
    <w:rsid w:val="00973AE6"/>
    <w:rsid w:val="00973E89"/>
    <w:rsid w:val="009740C8"/>
    <w:rsid w:val="009740FB"/>
    <w:rsid w:val="00974370"/>
    <w:rsid w:val="00974A1E"/>
    <w:rsid w:val="00974D40"/>
    <w:rsid w:val="00974F1F"/>
    <w:rsid w:val="0097531F"/>
    <w:rsid w:val="0097553E"/>
    <w:rsid w:val="00975589"/>
    <w:rsid w:val="00975692"/>
    <w:rsid w:val="00975884"/>
    <w:rsid w:val="00975902"/>
    <w:rsid w:val="00975B79"/>
    <w:rsid w:val="0097603D"/>
    <w:rsid w:val="009760AF"/>
    <w:rsid w:val="00976450"/>
    <w:rsid w:val="0097680B"/>
    <w:rsid w:val="009768CD"/>
    <w:rsid w:val="00976949"/>
    <w:rsid w:val="00976E97"/>
    <w:rsid w:val="00976EEE"/>
    <w:rsid w:val="009772F9"/>
    <w:rsid w:val="0097741F"/>
    <w:rsid w:val="00977894"/>
    <w:rsid w:val="00977AA6"/>
    <w:rsid w:val="00977AFB"/>
    <w:rsid w:val="00977F7A"/>
    <w:rsid w:val="00977FB6"/>
    <w:rsid w:val="009800FA"/>
    <w:rsid w:val="0098027A"/>
    <w:rsid w:val="0098031C"/>
    <w:rsid w:val="00980332"/>
    <w:rsid w:val="00980477"/>
    <w:rsid w:val="00980690"/>
    <w:rsid w:val="00980C14"/>
    <w:rsid w:val="009810E2"/>
    <w:rsid w:val="0098122C"/>
    <w:rsid w:val="0098139F"/>
    <w:rsid w:val="00981BD8"/>
    <w:rsid w:val="00981C57"/>
    <w:rsid w:val="00982175"/>
    <w:rsid w:val="009822DE"/>
    <w:rsid w:val="009825CE"/>
    <w:rsid w:val="009825F8"/>
    <w:rsid w:val="00982691"/>
    <w:rsid w:val="009829DE"/>
    <w:rsid w:val="00983B30"/>
    <w:rsid w:val="00983B46"/>
    <w:rsid w:val="00983F1C"/>
    <w:rsid w:val="009843A1"/>
    <w:rsid w:val="00984718"/>
    <w:rsid w:val="009847D1"/>
    <w:rsid w:val="00984911"/>
    <w:rsid w:val="00985253"/>
    <w:rsid w:val="009852B1"/>
    <w:rsid w:val="009853B3"/>
    <w:rsid w:val="00985695"/>
    <w:rsid w:val="009859A4"/>
    <w:rsid w:val="00985AC5"/>
    <w:rsid w:val="009864AD"/>
    <w:rsid w:val="00986762"/>
    <w:rsid w:val="00986A48"/>
    <w:rsid w:val="00986D10"/>
    <w:rsid w:val="00986E7E"/>
    <w:rsid w:val="0098703F"/>
    <w:rsid w:val="00987214"/>
    <w:rsid w:val="00987992"/>
    <w:rsid w:val="009879F3"/>
    <w:rsid w:val="00987AD8"/>
    <w:rsid w:val="00987DCE"/>
    <w:rsid w:val="00987FF5"/>
    <w:rsid w:val="00990630"/>
    <w:rsid w:val="00990653"/>
    <w:rsid w:val="009906DC"/>
    <w:rsid w:val="00990E4B"/>
    <w:rsid w:val="00990E76"/>
    <w:rsid w:val="0099102F"/>
    <w:rsid w:val="00991761"/>
    <w:rsid w:val="00991988"/>
    <w:rsid w:val="00991A11"/>
    <w:rsid w:val="00991BF4"/>
    <w:rsid w:val="00991E21"/>
    <w:rsid w:val="0099256B"/>
    <w:rsid w:val="00993218"/>
    <w:rsid w:val="00993223"/>
    <w:rsid w:val="00993266"/>
    <w:rsid w:val="009932F8"/>
    <w:rsid w:val="009934CD"/>
    <w:rsid w:val="00993691"/>
    <w:rsid w:val="009937F1"/>
    <w:rsid w:val="00993F0C"/>
    <w:rsid w:val="00993FE5"/>
    <w:rsid w:val="0099493B"/>
    <w:rsid w:val="00994CB8"/>
    <w:rsid w:val="00994CEE"/>
    <w:rsid w:val="00994DCA"/>
    <w:rsid w:val="00995649"/>
    <w:rsid w:val="00995B95"/>
    <w:rsid w:val="00995C4B"/>
    <w:rsid w:val="00995F42"/>
    <w:rsid w:val="009960EC"/>
    <w:rsid w:val="00996501"/>
    <w:rsid w:val="00996D07"/>
    <w:rsid w:val="00996DF6"/>
    <w:rsid w:val="00996FFE"/>
    <w:rsid w:val="009970DD"/>
    <w:rsid w:val="00997BC7"/>
    <w:rsid w:val="009A0104"/>
    <w:rsid w:val="009A062A"/>
    <w:rsid w:val="009A0B2A"/>
    <w:rsid w:val="009A0FBA"/>
    <w:rsid w:val="009A1072"/>
    <w:rsid w:val="009A109D"/>
    <w:rsid w:val="009A10B6"/>
    <w:rsid w:val="009A1601"/>
    <w:rsid w:val="009A1A99"/>
    <w:rsid w:val="009A20C3"/>
    <w:rsid w:val="009A20D2"/>
    <w:rsid w:val="009A2143"/>
    <w:rsid w:val="009A217B"/>
    <w:rsid w:val="009A274C"/>
    <w:rsid w:val="009A28FA"/>
    <w:rsid w:val="009A31AD"/>
    <w:rsid w:val="009A3BB6"/>
    <w:rsid w:val="009A3D3A"/>
    <w:rsid w:val="009A41BF"/>
    <w:rsid w:val="009A4306"/>
    <w:rsid w:val="009A444E"/>
    <w:rsid w:val="009A4533"/>
    <w:rsid w:val="009A462D"/>
    <w:rsid w:val="009A4671"/>
    <w:rsid w:val="009A47FC"/>
    <w:rsid w:val="009A4920"/>
    <w:rsid w:val="009A4C63"/>
    <w:rsid w:val="009A4D99"/>
    <w:rsid w:val="009A4EF9"/>
    <w:rsid w:val="009A4F7F"/>
    <w:rsid w:val="009A501A"/>
    <w:rsid w:val="009A5025"/>
    <w:rsid w:val="009A5277"/>
    <w:rsid w:val="009A52F5"/>
    <w:rsid w:val="009A5CBA"/>
    <w:rsid w:val="009A5D92"/>
    <w:rsid w:val="009A5DBF"/>
    <w:rsid w:val="009A5DFF"/>
    <w:rsid w:val="009A63C3"/>
    <w:rsid w:val="009A6C6A"/>
    <w:rsid w:val="009A73DF"/>
    <w:rsid w:val="009A74A9"/>
    <w:rsid w:val="009A74C7"/>
    <w:rsid w:val="009A75C7"/>
    <w:rsid w:val="009A78E9"/>
    <w:rsid w:val="009A7CC2"/>
    <w:rsid w:val="009A7E94"/>
    <w:rsid w:val="009A7E9A"/>
    <w:rsid w:val="009B07E2"/>
    <w:rsid w:val="009B0942"/>
    <w:rsid w:val="009B0A02"/>
    <w:rsid w:val="009B0AB1"/>
    <w:rsid w:val="009B0B1C"/>
    <w:rsid w:val="009B1042"/>
    <w:rsid w:val="009B11EA"/>
    <w:rsid w:val="009B1359"/>
    <w:rsid w:val="009B15F7"/>
    <w:rsid w:val="009B1D1F"/>
    <w:rsid w:val="009B1EA1"/>
    <w:rsid w:val="009B1EF6"/>
    <w:rsid w:val="009B1F30"/>
    <w:rsid w:val="009B2151"/>
    <w:rsid w:val="009B233A"/>
    <w:rsid w:val="009B265F"/>
    <w:rsid w:val="009B28D2"/>
    <w:rsid w:val="009B2AEB"/>
    <w:rsid w:val="009B2CD9"/>
    <w:rsid w:val="009B2DBA"/>
    <w:rsid w:val="009B31F0"/>
    <w:rsid w:val="009B368E"/>
    <w:rsid w:val="009B3AC2"/>
    <w:rsid w:val="009B3CA0"/>
    <w:rsid w:val="009B3E95"/>
    <w:rsid w:val="009B449C"/>
    <w:rsid w:val="009B450F"/>
    <w:rsid w:val="009B4DF4"/>
    <w:rsid w:val="009B4F06"/>
    <w:rsid w:val="009B563C"/>
    <w:rsid w:val="009B564E"/>
    <w:rsid w:val="009B6388"/>
    <w:rsid w:val="009B640D"/>
    <w:rsid w:val="009B6527"/>
    <w:rsid w:val="009B697B"/>
    <w:rsid w:val="009B6C7A"/>
    <w:rsid w:val="009B6D3E"/>
    <w:rsid w:val="009B6F77"/>
    <w:rsid w:val="009B71E2"/>
    <w:rsid w:val="009B7DA4"/>
    <w:rsid w:val="009B7E87"/>
    <w:rsid w:val="009B7F10"/>
    <w:rsid w:val="009B7F2D"/>
    <w:rsid w:val="009C0075"/>
    <w:rsid w:val="009C0169"/>
    <w:rsid w:val="009C039E"/>
    <w:rsid w:val="009C0584"/>
    <w:rsid w:val="009C063E"/>
    <w:rsid w:val="009C07F9"/>
    <w:rsid w:val="009C091A"/>
    <w:rsid w:val="009C099F"/>
    <w:rsid w:val="009C13BA"/>
    <w:rsid w:val="009C143A"/>
    <w:rsid w:val="009C1544"/>
    <w:rsid w:val="009C182F"/>
    <w:rsid w:val="009C1877"/>
    <w:rsid w:val="009C1981"/>
    <w:rsid w:val="009C1B44"/>
    <w:rsid w:val="009C23FC"/>
    <w:rsid w:val="009C24F1"/>
    <w:rsid w:val="009C2885"/>
    <w:rsid w:val="009C2925"/>
    <w:rsid w:val="009C3221"/>
    <w:rsid w:val="009C3255"/>
    <w:rsid w:val="009C361D"/>
    <w:rsid w:val="009C3C73"/>
    <w:rsid w:val="009C3E12"/>
    <w:rsid w:val="009C403E"/>
    <w:rsid w:val="009C4356"/>
    <w:rsid w:val="009C49C4"/>
    <w:rsid w:val="009C49D0"/>
    <w:rsid w:val="009C51A4"/>
    <w:rsid w:val="009C52D8"/>
    <w:rsid w:val="009C53FE"/>
    <w:rsid w:val="009C55C9"/>
    <w:rsid w:val="009C57F7"/>
    <w:rsid w:val="009C5BA1"/>
    <w:rsid w:val="009C5C10"/>
    <w:rsid w:val="009C5FB3"/>
    <w:rsid w:val="009C6664"/>
    <w:rsid w:val="009C6EA0"/>
    <w:rsid w:val="009C708D"/>
    <w:rsid w:val="009C70B2"/>
    <w:rsid w:val="009C7791"/>
    <w:rsid w:val="009C795D"/>
    <w:rsid w:val="009C7AF1"/>
    <w:rsid w:val="009C7BEC"/>
    <w:rsid w:val="009C7CB3"/>
    <w:rsid w:val="009C7DAF"/>
    <w:rsid w:val="009C7E55"/>
    <w:rsid w:val="009C7E88"/>
    <w:rsid w:val="009D02FE"/>
    <w:rsid w:val="009D04BB"/>
    <w:rsid w:val="009D05BB"/>
    <w:rsid w:val="009D084E"/>
    <w:rsid w:val="009D09ED"/>
    <w:rsid w:val="009D13A6"/>
    <w:rsid w:val="009D1BB6"/>
    <w:rsid w:val="009D1BDA"/>
    <w:rsid w:val="009D1E97"/>
    <w:rsid w:val="009D210B"/>
    <w:rsid w:val="009D27B4"/>
    <w:rsid w:val="009D2A65"/>
    <w:rsid w:val="009D2CC1"/>
    <w:rsid w:val="009D2E7F"/>
    <w:rsid w:val="009D3210"/>
    <w:rsid w:val="009D360B"/>
    <w:rsid w:val="009D43E2"/>
    <w:rsid w:val="009D4611"/>
    <w:rsid w:val="009D4C5C"/>
    <w:rsid w:val="009D4CB0"/>
    <w:rsid w:val="009D4FF0"/>
    <w:rsid w:val="009D5023"/>
    <w:rsid w:val="009D5154"/>
    <w:rsid w:val="009D5163"/>
    <w:rsid w:val="009D553F"/>
    <w:rsid w:val="009D5FD7"/>
    <w:rsid w:val="009D6022"/>
    <w:rsid w:val="009D68F4"/>
    <w:rsid w:val="009D6B30"/>
    <w:rsid w:val="009D6DD1"/>
    <w:rsid w:val="009D703C"/>
    <w:rsid w:val="009D713B"/>
    <w:rsid w:val="009D7175"/>
    <w:rsid w:val="009D718F"/>
    <w:rsid w:val="009D7ADE"/>
    <w:rsid w:val="009D7B24"/>
    <w:rsid w:val="009D7C4B"/>
    <w:rsid w:val="009E030D"/>
    <w:rsid w:val="009E048B"/>
    <w:rsid w:val="009E068F"/>
    <w:rsid w:val="009E077D"/>
    <w:rsid w:val="009E08DA"/>
    <w:rsid w:val="009E0B26"/>
    <w:rsid w:val="009E0CBF"/>
    <w:rsid w:val="009E0D9C"/>
    <w:rsid w:val="009E1054"/>
    <w:rsid w:val="009E1448"/>
    <w:rsid w:val="009E1492"/>
    <w:rsid w:val="009E14E0"/>
    <w:rsid w:val="009E19AD"/>
    <w:rsid w:val="009E1B08"/>
    <w:rsid w:val="009E1C87"/>
    <w:rsid w:val="009E1CCE"/>
    <w:rsid w:val="009E1FCF"/>
    <w:rsid w:val="009E2191"/>
    <w:rsid w:val="009E2795"/>
    <w:rsid w:val="009E3431"/>
    <w:rsid w:val="009E35DB"/>
    <w:rsid w:val="009E39D9"/>
    <w:rsid w:val="009E3CF1"/>
    <w:rsid w:val="009E4182"/>
    <w:rsid w:val="009E4692"/>
    <w:rsid w:val="009E47A3"/>
    <w:rsid w:val="009E48E5"/>
    <w:rsid w:val="009E4916"/>
    <w:rsid w:val="009E4E2C"/>
    <w:rsid w:val="009E5CE8"/>
    <w:rsid w:val="009E5CEA"/>
    <w:rsid w:val="009E6069"/>
    <w:rsid w:val="009E611A"/>
    <w:rsid w:val="009E6420"/>
    <w:rsid w:val="009E6A8A"/>
    <w:rsid w:val="009E6CF5"/>
    <w:rsid w:val="009E6E31"/>
    <w:rsid w:val="009E7558"/>
    <w:rsid w:val="009E7566"/>
    <w:rsid w:val="009E7618"/>
    <w:rsid w:val="009F08C6"/>
    <w:rsid w:val="009F08F3"/>
    <w:rsid w:val="009F0A8E"/>
    <w:rsid w:val="009F0DED"/>
    <w:rsid w:val="009F1505"/>
    <w:rsid w:val="009F17A5"/>
    <w:rsid w:val="009F1C8F"/>
    <w:rsid w:val="009F2AD9"/>
    <w:rsid w:val="009F2D9D"/>
    <w:rsid w:val="009F327B"/>
    <w:rsid w:val="009F344F"/>
    <w:rsid w:val="009F3679"/>
    <w:rsid w:val="009F3B84"/>
    <w:rsid w:val="009F3DCF"/>
    <w:rsid w:val="009F3F94"/>
    <w:rsid w:val="009F4188"/>
    <w:rsid w:val="009F455A"/>
    <w:rsid w:val="009F483B"/>
    <w:rsid w:val="009F507F"/>
    <w:rsid w:val="009F5B97"/>
    <w:rsid w:val="009F5DF0"/>
    <w:rsid w:val="009F5F68"/>
    <w:rsid w:val="009F6152"/>
    <w:rsid w:val="009F636F"/>
    <w:rsid w:val="009F6DCC"/>
    <w:rsid w:val="009F6F1E"/>
    <w:rsid w:val="009F7491"/>
    <w:rsid w:val="009F7793"/>
    <w:rsid w:val="009F7C50"/>
    <w:rsid w:val="009F7CD3"/>
    <w:rsid w:val="00A00406"/>
    <w:rsid w:val="00A00851"/>
    <w:rsid w:val="00A008F2"/>
    <w:rsid w:val="00A01147"/>
    <w:rsid w:val="00A011F4"/>
    <w:rsid w:val="00A012ED"/>
    <w:rsid w:val="00A0144A"/>
    <w:rsid w:val="00A01C41"/>
    <w:rsid w:val="00A01D32"/>
    <w:rsid w:val="00A0226E"/>
    <w:rsid w:val="00A0270B"/>
    <w:rsid w:val="00A028CD"/>
    <w:rsid w:val="00A02BEE"/>
    <w:rsid w:val="00A02CCE"/>
    <w:rsid w:val="00A02E61"/>
    <w:rsid w:val="00A02EEC"/>
    <w:rsid w:val="00A031D8"/>
    <w:rsid w:val="00A031E4"/>
    <w:rsid w:val="00A034EB"/>
    <w:rsid w:val="00A03569"/>
    <w:rsid w:val="00A03B91"/>
    <w:rsid w:val="00A03FFF"/>
    <w:rsid w:val="00A0477F"/>
    <w:rsid w:val="00A048A8"/>
    <w:rsid w:val="00A04E95"/>
    <w:rsid w:val="00A04F49"/>
    <w:rsid w:val="00A0536D"/>
    <w:rsid w:val="00A058B8"/>
    <w:rsid w:val="00A05DB6"/>
    <w:rsid w:val="00A060A3"/>
    <w:rsid w:val="00A062E5"/>
    <w:rsid w:val="00A065DA"/>
    <w:rsid w:val="00A0678D"/>
    <w:rsid w:val="00A06CDE"/>
    <w:rsid w:val="00A070AB"/>
    <w:rsid w:val="00A073B1"/>
    <w:rsid w:val="00A07629"/>
    <w:rsid w:val="00A106CD"/>
    <w:rsid w:val="00A109A1"/>
    <w:rsid w:val="00A10A0F"/>
    <w:rsid w:val="00A10A34"/>
    <w:rsid w:val="00A10C1C"/>
    <w:rsid w:val="00A1107D"/>
    <w:rsid w:val="00A112ED"/>
    <w:rsid w:val="00A11383"/>
    <w:rsid w:val="00A115EE"/>
    <w:rsid w:val="00A1169C"/>
    <w:rsid w:val="00A11719"/>
    <w:rsid w:val="00A11FAC"/>
    <w:rsid w:val="00A12401"/>
    <w:rsid w:val="00A12434"/>
    <w:rsid w:val="00A12716"/>
    <w:rsid w:val="00A12964"/>
    <w:rsid w:val="00A12B61"/>
    <w:rsid w:val="00A13191"/>
    <w:rsid w:val="00A13A87"/>
    <w:rsid w:val="00A13B74"/>
    <w:rsid w:val="00A13E54"/>
    <w:rsid w:val="00A13E88"/>
    <w:rsid w:val="00A14210"/>
    <w:rsid w:val="00A145D7"/>
    <w:rsid w:val="00A15327"/>
    <w:rsid w:val="00A155F6"/>
    <w:rsid w:val="00A1591C"/>
    <w:rsid w:val="00A15E47"/>
    <w:rsid w:val="00A16146"/>
    <w:rsid w:val="00A161F3"/>
    <w:rsid w:val="00A16A24"/>
    <w:rsid w:val="00A16AE9"/>
    <w:rsid w:val="00A17027"/>
    <w:rsid w:val="00A17147"/>
    <w:rsid w:val="00A17631"/>
    <w:rsid w:val="00A176D8"/>
    <w:rsid w:val="00A17D59"/>
    <w:rsid w:val="00A17F63"/>
    <w:rsid w:val="00A20097"/>
    <w:rsid w:val="00A201E1"/>
    <w:rsid w:val="00A201E6"/>
    <w:rsid w:val="00A205C5"/>
    <w:rsid w:val="00A2062A"/>
    <w:rsid w:val="00A207D3"/>
    <w:rsid w:val="00A20881"/>
    <w:rsid w:val="00A20B7D"/>
    <w:rsid w:val="00A20BEA"/>
    <w:rsid w:val="00A21005"/>
    <w:rsid w:val="00A210AA"/>
    <w:rsid w:val="00A211D8"/>
    <w:rsid w:val="00A2170D"/>
    <w:rsid w:val="00A21737"/>
    <w:rsid w:val="00A21783"/>
    <w:rsid w:val="00A2193B"/>
    <w:rsid w:val="00A21950"/>
    <w:rsid w:val="00A2229F"/>
    <w:rsid w:val="00A2266E"/>
    <w:rsid w:val="00A22921"/>
    <w:rsid w:val="00A23084"/>
    <w:rsid w:val="00A2351A"/>
    <w:rsid w:val="00A23A89"/>
    <w:rsid w:val="00A23AA8"/>
    <w:rsid w:val="00A23BC8"/>
    <w:rsid w:val="00A24014"/>
    <w:rsid w:val="00A24408"/>
    <w:rsid w:val="00A2440F"/>
    <w:rsid w:val="00A24632"/>
    <w:rsid w:val="00A247EF"/>
    <w:rsid w:val="00A24F07"/>
    <w:rsid w:val="00A2547C"/>
    <w:rsid w:val="00A2551E"/>
    <w:rsid w:val="00A25A5B"/>
    <w:rsid w:val="00A264A9"/>
    <w:rsid w:val="00A268D5"/>
    <w:rsid w:val="00A269BA"/>
    <w:rsid w:val="00A26DAA"/>
    <w:rsid w:val="00A26DCF"/>
    <w:rsid w:val="00A26EDD"/>
    <w:rsid w:val="00A27744"/>
    <w:rsid w:val="00A27785"/>
    <w:rsid w:val="00A27980"/>
    <w:rsid w:val="00A30187"/>
    <w:rsid w:val="00A30AA7"/>
    <w:rsid w:val="00A30BD1"/>
    <w:rsid w:val="00A30E38"/>
    <w:rsid w:val="00A311C0"/>
    <w:rsid w:val="00A31870"/>
    <w:rsid w:val="00A31971"/>
    <w:rsid w:val="00A31BBB"/>
    <w:rsid w:val="00A31CB0"/>
    <w:rsid w:val="00A32744"/>
    <w:rsid w:val="00A32C5E"/>
    <w:rsid w:val="00A32D87"/>
    <w:rsid w:val="00A331CA"/>
    <w:rsid w:val="00A3398C"/>
    <w:rsid w:val="00A33B5E"/>
    <w:rsid w:val="00A33DDC"/>
    <w:rsid w:val="00A33FAE"/>
    <w:rsid w:val="00A3448A"/>
    <w:rsid w:val="00A3472E"/>
    <w:rsid w:val="00A34FB0"/>
    <w:rsid w:val="00A35081"/>
    <w:rsid w:val="00A35211"/>
    <w:rsid w:val="00A352B1"/>
    <w:rsid w:val="00A35551"/>
    <w:rsid w:val="00A358BE"/>
    <w:rsid w:val="00A35ADF"/>
    <w:rsid w:val="00A3610C"/>
    <w:rsid w:val="00A36297"/>
    <w:rsid w:val="00A3638A"/>
    <w:rsid w:val="00A36863"/>
    <w:rsid w:val="00A36EB0"/>
    <w:rsid w:val="00A370EA"/>
    <w:rsid w:val="00A371E5"/>
    <w:rsid w:val="00A372FE"/>
    <w:rsid w:val="00A3739C"/>
    <w:rsid w:val="00A375E7"/>
    <w:rsid w:val="00A379F9"/>
    <w:rsid w:val="00A37B61"/>
    <w:rsid w:val="00A40203"/>
    <w:rsid w:val="00A40768"/>
    <w:rsid w:val="00A408CE"/>
    <w:rsid w:val="00A41228"/>
    <w:rsid w:val="00A41CE9"/>
    <w:rsid w:val="00A41DC0"/>
    <w:rsid w:val="00A41E2B"/>
    <w:rsid w:val="00A41F27"/>
    <w:rsid w:val="00A42667"/>
    <w:rsid w:val="00A42875"/>
    <w:rsid w:val="00A42B48"/>
    <w:rsid w:val="00A42D28"/>
    <w:rsid w:val="00A42E3B"/>
    <w:rsid w:val="00A43101"/>
    <w:rsid w:val="00A43981"/>
    <w:rsid w:val="00A44034"/>
    <w:rsid w:val="00A44071"/>
    <w:rsid w:val="00A4466B"/>
    <w:rsid w:val="00A4467B"/>
    <w:rsid w:val="00A4486C"/>
    <w:rsid w:val="00A44C30"/>
    <w:rsid w:val="00A44CB9"/>
    <w:rsid w:val="00A45282"/>
    <w:rsid w:val="00A453D7"/>
    <w:rsid w:val="00A453E8"/>
    <w:rsid w:val="00A4547B"/>
    <w:rsid w:val="00A45626"/>
    <w:rsid w:val="00A45A2A"/>
    <w:rsid w:val="00A45AE0"/>
    <w:rsid w:val="00A45B74"/>
    <w:rsid w:val="00A45D96"/>
    <w:rsid w:val="00A4623E"/>
    <w:rsid w:val="00A465DA"/>
    <w:rsid w:val="00A465FF"/>
    <w:rsid w:val="00A46C44"/>
    <w:rsid w:val="00A471CE"/>
    <w:rsid w:val="00A4773E"/>
    <w:rsid w:val="00A47881"/>
    <w:rsid w:val="00A4799C"/>
    <w:rsid w:val="00A47AB3"/>
    <w:rsid w:val="00A47CA4"/>
    <w:rsid w:val="00A500CC"/>
    <w:rsid w:val="00A50DAF"/>
    <w:rsid w:val="00A51B3A"/>
    <w:rsid w:val="00A51D11"/>
    <w:rsid w:val="00A522CB"/>
    <w:rsid w:val="00A526BA"/>
    <w:rsid w:val="00A52A36"/>
    <w:rsid w:val="00A52AA1"/>
    <w:rsid w:val="00A52E1D"/>
    <w:rsid w:val="00A5386E"/>
    <w:rsid w:val="00A53BF7"/>
    <w:rsid w:val="00A53DA4"/>
    <w:rsid w:val="00A5418F"/>
    <w:rsid w:val="00A541E2"/>
    <w:rsid w:val="00A54B04"/>
    <w:rsid w:val="00A54D00"/>
    <w:rsid w:val="00A54F9B"/>
    <w:rsid w:val="00A55067"/>
    <w:rsid w:val="00A553B6"/>
    <w:rsid w:val="00A55725"/>
    <w:rsid w:val="00A55991"/>
    <w:rsid w:val="00A55A37"/>
    <w:rsid w:val="00A56175"/>
    <w:rsid w:val="00A564C1"/>
    <w:rsid w:val="00A565EB"/>
    <w:rsid w:val="00A56757"/>
    <w:rsid w:val="00A5680F"/>
    <w:rsid w:val="00A5715E"/>
    <w:rsid w:val="00A577A5"/>
    <w:rsid w:val="00A57B48"/>
    <w:rsid w:val="00A60067"/>
    <w:rsid w:val="00A60101"/>
    <w:rsid w:val="00A601C4"/>
    <w:rsid w:val="00A60745"/>
    <w:rsid w:val="00A6097E"/>
    <w:rsid w:val="00A60DE6"/>
    <w:rsid w:val="00A60F1F"/>
    <w:rsid w:val="00A60FAD"/>
    <w:rsid w:val="00A6111F"/>
    <w:rsid w:val="00A61499"/>
    <w:rsid w:val="00A61639"/>
    <w:rsid w:val="00A616A7"/>
    <w:rsid w:val="00A61935"/>
    <w:rsid w:val="00A61A3D"/>
    <w:rsid w:val="00A61BC8"/>
    <w:rsid w:val="00A61D31"/>
    <w:rsid w:val="00A61EB1"/>
    <w:rsid w:val="00A62532"/>
    <w:rsid w:val="00A62A77"/>
    <w:rsid w:val="00A62DC7"/>
    <w:rsid w:val="00A63067"/>
    <w:rsid w:val="00A631AD"/>
    <w:rsid w:val="00A63483"/>
    <w:rsid w:val="00A636AD"/>
    <w:rsid w:val="00A63733"/>
    <w:rsid w:val="00A63DAC"/>
    <w:rsid w:val="00A64059"/>
    <w:rsid w:val="00A64193"/>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7131"/>
    <w:rsid w:val="00A67328"/>
    <w:rsid w:val="00A67438"/>
    <w:rsid w:val="00A67E6C"/>
    <w:rsid w:val="00A7013A"/>
    <w:rsid w:val="00A70503"/>
    <w:rsid w:val="00A710C6"/>
    <w:rsid w:val="00A71114"/>
    <w:rsid w:val="00A71137"/>
    <w:rsid w:val="00A713EA"/>
    <w:rsid w:val="00A71AAC"/>
    <w:rsid w:val="00A71B99"/>
    <w:rsid w:val="00A71DAC"/>
    <w:rsid w:val="00A71F4B"/>
    <w:rsid w:val="00A71F78"/>
    <w:rsid w:val="00A71FD1"/>
    <w:rsid w:val="00A7200C"/>
    <w:rsid w:val="00A720F6"/>
    <w:rsid w:val="00A7212A"/>
    <w:rsid w:val="00A728F0"/>
    <w:rsid w:val="00A72AB2"/>
    <w:rsid w:val="00A72AE6"/>
    <w:rsid w:val="00A72F28"/>
    <w:rsid w:val="00A737CF"/>
    <w:rsid w:val="00A738CF"/>
    <w:rsid w:val="00A739B6"/>
    <w:rsid w:val="00A739D0"/>
    <w:rsid w:val="00A74320"/>
    <w:rsid w:val="00A74A0B"/>
    <w:rsid w:val="00A74ABB"/>
    <w:rsid w:val="00A74F39"/>
    <w:rsid w:val="00A74FFD"/>
    <w:rsid w:val="00A75372"/>
    <w:rsid w:val="00A75997"/>
    <w:rsid w:val="00A75F22"/>
    <w:rsid w:val="00A761D4"/>
    <w:rsid w:val="00A7659C"/>
    <w:rsid w:val="00A76817"/>
    <w:rsid w:val="00A77072"/>
    <w:rsid w:val="00A77118"/>
    <w:rsid w:val="00A77A56"/>
    <w:rsid w:val="00A77A66"/>
    <w:rsid w:val="00A77BC2"/>
    <w:rsid w:val="00A77DF6"/>
    <w:rsid w:val="00A77EC4"/>
    <w:rsid w:val="00A8015F"/>
    <w:rsid w:val="00A80223"/>
    <w:rsid w:val="00A806C2"/>
    <w:rsid w:val="00A80A2D"/>
    <w:rsid w:val="00A80BCA"/>
    <w:rsid w:val="00A80D59"/>
    <w:rsid w:val="00A80ED5"/>
    <w:rsid w:val="00A81003"/>
    <w:rsid w:val="00A811DE"/>
    <w:rsid w:val="00A81464"/>
    <w:rsid w:val="00A81496"/>
    <w:rsid w:val="00A81748"/>
    <w:rsid w:val="00A81CED"/>
    <w:rsid w:val="00A82003"/>
    <w:rsid w:val="00A820CC"/>
    <w:rsid w:val="00A82207"/>
    <w:rsid w:val="00A823A0"/>
    <w:rsid w:val="00A82856"/>
    <w:rsid w:val="00A829E4"/>
    <w:rsid w:val="00A82DFF"/>
    <w:rsid w:val="00A835D2"/>
    <w:rsid w:val="00A83832"/>
    <w:rsid w:val="00A83AB7"/>
    <w:rsid w:val="00A83BF6"/>
    <w:rsid w:val="00A83C23"/>
    <w:rsid w:val="00A83C7D"/>
    <w:rsid w:val="00A84020"/>
    <w:rsid w:val="00A840FA"/>
    <w:rsid w:val="00A84428"/>
    <w:rsid w:val="00A844AF"/>
    <w:rsid w:val="00A84963"/>
    <w:rsid w:val="00A84BF5"/>
    <w:rsid w:val="00A84EA1"/>
    <w:rsid w:val="00A84EF1"/>
    <w:rsid w:val="00A85257"/>
    <w:rsid w:val="00A85366"/>
    <w:rsid w:val="00A854F1"/>
    <w:rsid w:val="00A8575D"/>
    <w:rsid w:val="00A86154"/>
    <w:rsid w:val="00A8695C"/>
    <w:rsid w:val="00A86A80"/>
    <w:rsid w:val="00A86F7A"/>
    <w:rsid w:val="00A87051"/>
    <w:rsid w:val="00A872A6"/>
    <w:rsid w:val="00A872D2"/>
    <w:rsid w:val="00A8750F"/>
    <w:rsid w:val="00A877E0"/>
    <w:rsid w:val="00A87AD4"/>
    <w:rsid w:val="00A90072"/>
    <w:rsid w:val="00A90146"/>
    <w:rsid w:val="00A90638"/>
    <w:rsid w:val="00A90952"/>
    <w:rsid w:val="00A90C59"/>
    <w:rsid w:val="00A90DFE"/>
    <w:rsid w:val="00A910D3"/>
    <w:rsid w:val="00A91C22"/>
    <w:rsid w:val="00A91C42"/>
    <w:rsid w:val="00A92020"/>
    <w:rsid w:val="00A92807"/>
    <w:rsid w:val="00A92879"/>
    <w:rsid w:val="00A9295F"/>
    <w:rsid w:val="00A929C5"/>
    <w:rsid w:val="00A92E36"/>
    <w:rsid w:val="00A93BC2"/>
    <w:rsid w:val="00A941E0"/>
    <w:rsid w:val="00A94266"/>
    <w:rsid w:val="00A9442A"/>
    <w:rsid w:val="00A94498"/>
    <w:rsid w:val="00A9454E"/>
    <w:rsid w:val="00A948D1"/>
    <w:rsid w:val="00A952C4"/>
    <w:rsid w:val="00A95A23"/>
    <w:rsid w:val="00A96A2C"/>
    <w:rsid w:val="00A96B79"/>
    <w:rsid w:val="00A96C8F"/>
    <w:rsid w:val="00A96D53"/>
    <w:rsid w:val="00A96E0B"/>
    <w:rsid w:val="00A96E0F"/>
    <w:rsid w:val="00A96E18"/>
    <w:rsid w:val="00A96E3A"/>
    <w:rsid w:val="00A9753F"/>
    <w:rsid w:val="00A975A8"/>
    <w:rsid w:val="00A977FE"/>
    <w:rsid w:val="00A9785C"/>
    <w:rsid w:val="00A979D6"/>
    <w:rsid w:val="00AA0066"/>
    <w:rsid w:val="00AA016F"/>
    <w:rsid w:val="00AA021E"/>
    <w:rsid w:val="00AA0263"/>
    <w:rsid w:val="00AA0C5E"/>
    <w:rsid w:val="00AA1049"/>
    <w:rsid w:val="00AA162F"/>
    <w:rsid w:val="00AA1847"/>
    <w:rsid w:val="00AA1C17"/>
    <w:rsid w:val="00AA1EAC"/>
    <w:rsid w:val="00AA1ED6"/>
    <w:rsid w:val="00AA27C8"/>
    <w:rsid w:val="00AA2D9A"/>
    <w:rsid w:val="00AA3168"/>
    <w:rsid w:val="00AA3464"/>
    <w:rsid w:val="00AA3562"/>
    <w:rsid w:val="00AA3A4B"/>
    <w:rsid w:val="00AA3A91"/>
    <w:rsid w:val="00AA3CF6"/>
    <w:rsid w:val="00AA3FEA"/>
    <w:rsid w:val="00AA480A"/>
    <w:rsid w:val="00AA49DE"/>
    <w:rsid w:val="00AA4A0B"/>
    <w:rsid w:val="00AA4C19"/>
    <w:rsid w:val="00AA4EE1"/>
    <w:rsid w:val="00AA51D6"/>
    <w:rsid w:val="00AA522F"/>
    <w:rsid w:val="00AA56C3"/>
    <w:rsid w:val="00AA59C4"/>
    <w:rsid w:val="00AA5AD4"/>
    <w:rsid w:val="00AA5C7E"/>
    <w:rsid w:val="00AA5CFD"/>
    <w:rsid w:val="00AA5E6E"/>
    <w:rsid w:val="00AA5ECD"/>
    <w:rsid w:val="00AA6427"/>
    <w:rsid w:val="00AA6BA1"/>
    <w:rsid w:val="00AA6D0B"/>
    <w:rsid w:val="00AA6E3A"/>
    <w:rsid w:val="00AA6FB3"/>
    <w:rsid w:val="00AA7276"/>
    <w:rsid w:val="00AA7630"/>
    <w:rsid w:val="00AA7934"/>
    <w:rsid w:val="00AA7A61"/>
    <w:rsid w:val="00AA7ACE"/>
    <w:rsid w:val="00AB010F"/>
    <w:rsid w:val="00AB020A"/>
    <w:rsid w:val="00AB03F2"/>
    <w:rsid w:val="00AB04C7"/>
    <w:rsid w:val="00AB0586"/>
    <w:rsid w:val="00AB07AC"/>
    <w:rsid w:val="00AB0BC8"/>
    <w:rsid w:val="00AB0C32"/>
    <w:rsid w:val="00AB0DE7"/>
    <w:rsid w:val="00AB0F08"/>
    <w:rsid w:val="00AB0F27"/>
    <w:rsid w:val="00AB10B6"/>
    <w:rsid w:val="00AB11CA"/>
    <w:rsid w:val="00AB13EF"/>
    <w:rsid w:val="00AB14D9"/>
    <w:rsid w:val="00AB1524"/>
    <w:rsid w:val="00AB166E"/>
    <w:rsid w:val="00AB1B36"/>
    <w:rsid w:val="00AB1D14"/>
    <w:rsid w:val="00AB1FA4"/>
    <w:rsid w:val="00AB2315"/>
    <w:rsid w:val="00AB2A7B"/>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4CEA"/>
    <w:rsid w:val="00AB520E"/>
    <w:rsid w:val="00AB56EE"/>
    <w:rsid w:val="00AB5CFA"/>
    <w:rsid w:val="00AB5EB9"/>
    <w:rsid w:val="00AB6120"/>
    <w:rsid w:val="00AB6244"/>
    <w:rsid w:val="00AB655E"/>
    <w:rsid w:val="00AB668F"/>
    <w:rsid w:val="00AB6A04"/>
    <w:rsid w:val="00AB71B0"/>
    <w:rsid w:val="00AB7250"/>
    <w:rsid w:val="00AB76F7"/>
    <w:rsid w:val="00AB77EC"/>
    <w:rsid w:val="00AB796B"/>
    <w:rsid w:val="00AB7B87"/>
    <w:rsid w:val="00AB7D8B"/>
    <w:rsid w:val="00AB7E39"/>
    <w:rsid w:val="00AB7F9A"/>
    <w:rsid w:val="00AC007F"/>
    <w:rsid w:val="00AC02B9"/>
    <w:rsid w:val="00AC0941"/>
    <w:rsid w:val="00AC0A2C"/>
    <w:rsid w:val="00AC0BFA"/>
    <w:rsid w:val="00AC0C93"/>
    <w:rsid w:val="00AC0FA3"/>
    <w:rsid w:val="00AC0FBC"/>
    <w:rsid w:val="00AC1516"/>
    <w:rsid w:val="00AC18AC"/>
    <w:rsid w:val="00AC1B28"/>
    <w:rsid w:val="00AC1CA4"/>
    <w:rsid w:val="00AC25D7"/>
    <w:rsid w:val="00AC25EC"/>
    <w:rsid w:val="00AC27E6"/>
    <w:rsid w:val="00AC2ECD"/>
    <w:rsid w:val="00AC30C3"/>
    <w:rsid w:val="00AC3119"/>
    <w:rsid w:val="00AC33C6"/>
    <w:rsid w:val="00AC3619"/>
    <w:rsid w:val="00AC37DE"/>
    <w:rsid w:val="00AC44AB"/>
    <w:rsid w:val="00AC4607"/>
    <w:rsid w:val="00AC49FB"/>
    <w:rsid w:val="00AC50A2"/>
    <w:rsid w:val="00AC51A7"/>
    <w:rsid w:val="00AC523C"/>
    <w:rsid w:val="00AC52E3"/>
    <w:rsid w:val="00AC5670"/>
    <w:rsid w:val="00AC5A10"/>
    <w:rsid w:val="00AC6265"/>
    <w:rsid w:val="00AC6706"/>
    <w:rsid w:val="00AC6799"/>
    <w:rsid w:val="00AC6829"/>
    <w:rsid w:val="00AC68EF"/>
    <w:rsid w:val="00AC697A"/>
    <w:rsid w:val="00AC6C8F"/>
    <w:rsid w:val="00AC6D80"/>
    <w:rsid w:val="00AC6E96"/>
    <w:rsid w:val="00AC706F"/>
    <w:rsid w:val="00AC725C"/>
    <w:rsid w:val="00AC730A"/>
    <w:rsid w:val="00AD01A5"/>
    <w:rsid w:val="00AD02CF"/>
    <w:rsid w:val="00AD034B"/>
    <w:rsid w:val="00AD048E"/>
    <w:rsid w:val="00AD0AA3"/>
    <w:rsid w:val="00AD0DB4"/>
    <w:rsid w:val="00AD122F"/>
    <w:rsid w:val="00AD141D"/>
    <w:rsid w:val="00AD1467"/>
    <w:rsid w:val="00AD14DC"/>
    <w:rsid w:val="00AD18E7"/>
    <w:rsid w:val="00AD19D2"/>
    <w:rsid w:val="00AD19DF"/>
    <w:rsid w:val="00AD1A52"/>
    <w:rsid w:val="00AD2678"/>
    <w:rsid w:val="00AD2AC2"/>
    <w:rsid w:val="00AD2C17"/>
    <w:rsid w:val="00AD2F1A"/>
    <w:rsid w:val="00AD3165"/>
    <w:rsid w:val="00AD3244"/>
    <w:rsid w:val="00AD32E6"/>
    <w:rsid w:val="00AD334C"/>
    <w:rsid w:val="00AD3DE8"/>
    <w:rsid w:val="00AD3F94"/>
    <w:rsid w:val="00AD411C"/>
    <w:rsid w:val="00AD44BB"/>
    <w:rsid w:val="00AD4973"/>
    <w:rsid w:val="00AD4A5A"/>
    <w:rsid w:val="00AD4CFF"/>
    <w:rsid w:val="00AD4EEF"/>
    <w:rsid w:val="00AD5BF4"/>
    <w:rsid w:val="00AD5CC2"/>
    <w:rsid w:val="00AD5FB5"/>
    <w:rsid w:val="00AD5FC9"/>
    <w:rsid w:val="00AD60AB"/>
    <w:rsid w:val="00AD6173"/>
    <w:rsid w:val="00AD62EA"/>
    <w:rsid w:val="00AD6327"/>
    <w:rsid w:val="00AD64FC"/>
    <w:rsid w:val="00AD674B"/>
    <w:rsid w:val="00AD6B3D"/>
    <w:rsid w:val="00AD6FFA"/>
    <w:rsid w:val="00AD717B"/>
    <w:rsid w:val="00AD7358"/>
    <w:rsid w:val="00AD744C"/>
    <w:rsid w:val="00AD7635"/>
    <w:rsid w:val="00AD7AB2"/>
    <w:rsid w:val="00AD7C29"/>
    <w:rsid w:val="00AD7E33"/>
    <w:rsid w:val="00AD7F26"/>
    <w:rsid w:val="00AE0215"/>
    <w:rsid w:val="00AE0B6D"/>
    <w:rsid w:val="00AE0D2F"/>
    <w:rsid w:val="00AE10C3"/>
    <w:rsid w:val="00AE128C"/>
    <w:rsid w:val="00AE13CF"/>
    <w:rsid w:val="00AE2319"/>
    <w:rsid w:val="00AE243F"/>
    <w:rsid w:val="00AE2595"/>
    <w:rsid w:val="00AE2703"/>
    <w:rsid w:val="00AE2726"/>
    <w:rsid w:val="00AE276D"/>
    <w:rsid w:val="00AE27AC"/>
    <w:rsid w:val="00AE28CF"/>
    <w:rsid w:val="00AE29BD"/>
    <w:rsid w:val="00AE308F"/>
    <w:rsid w:val="00AE32BD"/>
    <w:rsid w:val="00AE34CB"/>
    <w:rsid w:val="00AE38A8"/>
    <w:rsid w:val="00AE3A71"/>
    <w:rsid w:val="00AE3C38"/>
    <w:rsid w:val="00AE3E0E"/>
    <w:rsid w:val="00AE3ECF"/>
    <w:rsid w:val="00AE3FB3"/>
    <w:rsid w:val="00AE401B"/>
    <w:rsid w:val="00AE40E0"/>
    <w:rsid w:val="00AE4239"/>
    <w:rsid w:val="00AE476D"/>
    <w:rsid w:val="00AE4770"/>
    <w:rsid w:val="00AE4795"/>
    <w:rsid w:val="00AE4D9F"/>
    <w:rsid w:val="00AE4DBA"/>
    <w:rsid w:val="00AE4F07"/>
    <w:rsid w:val="00AE4F56"/>
    <w:rsid w:val="00AE53D5"/>
    <w:rsid w:val="00AE56E1"/>
    <w:rsid w:val="00AE5AD7"/>
    <w:rsid w:val="00AE5C46"/>
    <w:rsid w:val="00AE5C7C"/>
    <w:rsid w:val="00AE642A"/>
    <w:rsid w:val="00AE64E4"/>
    <w:rsid w:val="00AE668F"/>
    <w:rsid w:val="00AE6B16"/>
    <w:rsid w:val="00AE6B1A"/>
    <w:rsid w:val="00AE6F73"/>
    <w:rsid w:val="00AE6FEA"/>
    <w:rsid w:val="00AE70D5"/>
    <w:rsid w:val="00AE72F9"/>
    <w:rsid w:val="00AE7879"/>
    <w:rsid w:val="00AE7D2C"/>
    <w:rsid w:val="00AF039F"/>
    <w:rsid w:val="00AF03BD"/>
    <w:rsid w:val="00AF0919"/>
    <w:rsid w:val="00AF0A0C"/>
    <w:rsid w:val="00AF0F66"/>
    <w:rsid w:val="00AF10BC"/>
    <w:rsid w:val="00AF16F7"/>
    <w:rsid w:val="00AF17D6"/>
    <w:rsid w:val="00AF1C5D"/>
    <w:rsid w:val="00AF1E18"/>
    <w:rsid w:val="00AF1F8C"/>
    <w:rsid w:val="00AF239E"/>
    <w:rsid w:val="00AF24E8"/>
    <w:rsid w:val="00AF2862"/>
    <w:rsid w:val="00AF3072"/>
    <w:rsid w:val="00AF316D"/>
    <w:rsid w:val="00AF330D"/>
    <w:rsid w:val="00AF332E"/>
    <w:rsid w:val="00AF33B7"/>
    <w:rsid w:val="00AF346C"/>
    <w:rsid w:val="00AF34CE"/>
    <w:rsid w:val="00AF3548"/>
    <w:rsid w:val="00AF35BB"/>
    <w:rsid w:val="00AF384E"/>
    <w:rsid w:val="00AF3E43"/>
    <w:rsid w:val="00AF407C"/>
    <w:rsid w:val="00AF4191"/>
    <w:rsid w:val="00AF42D7"/>
    <w:rsid w:val="00AF443B"/>
    <w:rsid w:val="00AF4AE6"/>
    <w:rsid w:val="00AF4CEE"/>
    <w:rsid w:val="00AF4E43"/>
    <w:rsid w:val="00AF51D1"/>
    <w:rsid w:val="00AF564C"/>
    <w:rsid w:val="00AF589A"/>
    <w:rsid w:val="00AF5AA7"/>
    <w:rsid w:val="00AF5ABA"/>
    <w:rsid w:val="00AF5E31"/>
    <w:rsid w:val="00AF6264"/>
    <w:rsid w:val="00AF630E"/>
    <w:rsid w:val="00AF6383"/>
    <w:rsid w:val="00AF67A3"/>
    <w:rsid w:val="00AF6BF5"/>
    <w:rsid w:val="00AF7725"/>
    <w:rsid w:val="00AF77DE"/>
    <w:rsid w:val="00AF7A19"/>
    <w:rsid w:val="00AF7A3E"/>
    <w:rsid w:val="00AF7F3A"/>
    <w:rsid w:val="00B00030"/>
    <w:rsid w:val="00B003C5"/>
    <w:rsid w:val="00B00588"/>
    <w:rsid w:val="00B00678"/>
    <w:rsid w:val="00B006FE"/>
    <w:rsid w:val="00B007C3"/>
    <w:rsid w:val="00B007CB"/>
    <w:rsid w:val="00B008E0"/>
    <w:rsid w:val="00B0099F"/>
    <w:rsid w:val="00B01127"/>
    <w:rsid w:val="00B0137E"/>
    <w:rsid w:val="00B01574"/>
    <w:rsid w:val="00B0157A"/>
    <w:rsid w:val="00B017F4"/>
    <w:rsid w:val="00B019C1"/>
    <w:rsid w:val="00B01AE6"/>
    <w:rsid w:val="00B01C52"/>
    <w:rsid w:val="00B01F67"/>
    <w:rsid w:val="00B021EB"/>
    <w:rsid w:val="00B02593"/>
    <w:rsid w:val="00B028C6"/>
    <w:rsid w:val="00B02934"/>
    <w:rsid w:val="00B02AA9"/>
    <w:rsid w:val="00B02D7A"/>
    <w:rsid w:val="00B02F19"/>
    <w:rsid w:val="00B02FA3"/>
    <w:rsid w:val="00B035A1"/>
    <w:rsid w:val="00B0375C"/>
    <w:rsid w:val="00B038EC"/>
    <w:rsid w:val="00B03D89"/>
    <w:rsid w:val="00B03EEF"/>
    <w:rsid w:val="00B03F6C"/>
    <w:rsid w:val="00B04059"/>
    <w:rsid w:val="00B045F0"/>
    <w:rsid w:val="00B046B0"/>
    <w:rsid w:val="00B04936"/>
    <w:rsid w:val="00B04977"/>
    <w:rsid w:val="00B04A22"/>
    <w:rsid w:val="00B05084"/>
    <w:rsid w:val="00B05271"/>
    <w:rsid w:val="00B054A8"/>
    <w:rsid w:val="00B065BB"/>
    <w:rsid w:val="00B065C1"/>
    <w:rsid w:val="00B06673"/>
    <w:rsid w:val="00B06C42"/>
    <w:rsid w:val="00B07043"/>
    <w:rsid w:val="00B07169"/>
    <w:rsid w:val="00B0728E"/>
    <w:rsid w:val="00B0735F"/>
    <w:rsid w:val="00B07A03"/>
    <w:rsid w:val="00B07A8A"/>
    <w:rsid w:val="00B07CA2"/>
    <w:rsid w:val="00B07D18"/>
    <w:rsid w:val="00B07E18"/>
    <w:rsid w:val="00B07FDE"/>
    <w:rsid w:val="00B10027"/>
    <w:rsid w:val="00B10311"/>
    <w:rsid w:val="00B1094C"/>
    <w:rsid w:val="00B10A10"/>
    <w:rsid w:val="00B10B08"/>
    <w:rsid w:val="00B10E11"/>
    <w:rsid w:val="00B10FA6"/>
    <w:rsid w:val="00B113FB"/>
    <w:rsid w:val="00B114C2"/>
    <w:rsid w:val="00B1198D"/>
    <w:rsid w:val="00B12083"/>
    <w:rsid w:val="00B12A34"/>
    <w:rsid w:val="00B1307C"/>
    <w:rsid w:val="00B130D1"/>
    <w:rsid w:val="00B13517"/>
    <w:rsid w:val="00B1395B"/>
    <w:rsid w:val="00B1418C"/>
    <w:rsid w:val="00B14373"/>
    <w:rsid w:val="00B146B2"/>
    <w:rsid w:val="00B148DF"/>
    <w:rsid w:val="00B1504F"/>
    <w:rsid w:val="00B15115"/>
    <w:rsid w:val="00B151A5"/>
    <w:rsid w:val="00B151F1"/>
    <w:rsid w:val="00B15299"/>
    <w:rsid w:val="00B156A9"/>
    <w:rsid w:val="00B157F9"/>
    <w:rsid w:val="00B15BEA"/>
    <w:rsid w:val="00B15D5D"/>
    <w:rsid w:val="00B15FC3"/>
    <w:rsid w:val="00B15FED"/>
    <w:rsid w:val="00B166C7"/>
    <w:rsid w:val="00B168FB"/>
    <w:rsid w:val="00B16BE9"/>
    <w:rsid w:val="00B16DD4"/>
    <w:rsid w:val="00B175AA"/>
    <w:rsid w:val="00B17923"/>
    <w:rsid w:val="00B179C6"/>
    <w:rsid w:val="00B17A64"/>
    <w:rsid w:val="00B17B2F"/>
    <w:rsid w:val="00B17E6A"/>
    <w:rsid w:val="00B201E8"/>
    <w:rsid w:val="00B20256"/>
    <w:rsid w:val="00B206BC"/>
    <w:rsid w:val="00B20940"/>
    <w:rsid w:val="00B20D09"/>
    <w:rsid w:val="00B2115B"/>
    <w:rsid w:val="00B21620"/>
    <w:rsid w:val="00B2183D"/>
    <w:rsid w:val="00B21A93"/>
    <w:rsid w:val="00B21F65"/>
    <w:rsid w:val="00B22311"/>
    <w:rsid w:val="00B225C0"/>
    <w:rsid w:val="00B227C2"/>
    <w:rsid w:val="00B22BC3"/>
    <w:rsid w:val="00B22DA1"/>
    <w:rsid w:val="00B22E8E"/>
    <w:rsid w:val="00B22FA9"/>
    <w:rsid w:val="00B23139"/>
    <w:rsid w:val="00B23308"/>
    <w:rsid w:val="00B233A5"/>
    <w:rsid w:val="00B24383"/>
    <w:rsid w:val="00B2490B"/>
    <w:rsid w:val="00B24C72"/>
    <w:rsid w:val="00B24CF4"/>
    <w:rsid w:val="00B25315"/>
    <w:rsid w:val="00B257FB"/>
    <w:rsid w:val="00B25854"/>
    <w:rsid w:val="00B25FF3"/>
    <w:rsid w:val="00B2679C"/>
    <w:rsid w:val="00B267C0"/>
    <w:rsid w:val="00B26C68"/>
    <w:rsid w:val="00B26E02"/>
    <w:rsid w:val="00B270D9"/>
    <w:rsid w:val="00B2763F"/>
    <w:rsid w:val="00B276D9"/>
    <w:rsid w:val="00B27AAC"/>
    <w:rsid w:val="00B27B0F"/>
    <w:rsid w:val="00B27BEA"/>
    <w:rsid w:val="00B27FD8"/>
    <w:rsid w:val="00B300FC"/>
    <w:rsid w:val="00B3048F"/>
    <w:rsid w:val="00B30929"/>
    <w:rsid w:val="00B31234"/>
    <w:rsid w:val="00B31344"/>
    <w:rsid w:val="00B31466"/>
    <w:rsid w:val="00B316A5"/>
    <w:rsid w:val="00B31CAF"/>
    <w:rsid w:val="00B324C3"/>
    <w:rsid w:val="00B328B8"/>
    <w:rsid w:val="00B32D23"/>
    <w:rsid w:val="00B32D56"/>
    <w:rsid w:val="00B32F30"/>
    <w:rsid w:val="00B3314A"/>
    <w:rsid w:val="00B33541"/>
    <w:rsid w:val="00B3360C"/>
    <w:rsid w:val="00B33626"/>
    <w:rsid w:val="00B336EC"/>
    <w:rsid w:val="00B33CD0"/>
    <w:rsid w:val="00B34D9B"/>
    <w:rsid w:val="00B34F58"/>
    <w:rsid w:val="00B351A2"/>
    <w:rsid w:val="00B354AE"/>
    <w:rsid w:val="00B355C2"/>
    <w:rsid w:val="00B3587D"/>
    <w:rsid w:val="00B35B8D"/>
    <w:rsid w:val="00B35EEB"/>
    <w:rsid w:val="00B35F47"/>
    <w:rsid w:val="00B367A3"/>
    <w:rsid w:val="00B36957"/>
    <w:rsid w:val="00B36CAD"/>
    <w:rsid w:val="00B3703F"/>
    <w:rsid w:val="00B37063"/>
    <w:rsid w:val="00B37236"/>
    <w:rsid w:val="00B372AA"/>
    <w:rsid w:val="00B372FB"/>
    <w:rsid w:val="00B37A52"/>
    <w:rsid w:val="00B37AF1"/>
    <w:rsid w:val="00B37BA3"/>
    <w:rsid w:val="00B37CF6"/>
    <w:rsid w:val="00B37EB5"/>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888"/>
    <w:rsid w:val="00B41A97"/>
    <w:rsid w:val="00B41EE4"/>
    <w:rsid w:val="00B421EE"/>
    <w:rsid w:val="00B42A34"/>
    <w:rsid w:val="00B42AAB"/>
    <w:rsid w:val="00B4316E"/>
    <w:rsid w:val="00B433A4"/>
    <w:rsid w:val="00B4387C"/>
    <w:rsid w:val="00B439AD"/>
    <w:rsid w:val="00B439CE"/>
    <w:rsid w:val="00B43A51"/>
    <w:rsid w:val="00B43A95"/>
    <w:rsid w:val="00B43B08"/>
    <w:rsid w:val="00B44082"/>
    <w:rsid w:val="00B44196"/>
    <w:rsid w:val="00B446DC"/>
    <w:rsid w:val="00B448AC"/>
    <w:rsid w:val="00B4494D"/>
    <w:rsid w:val="00B453FF"/>
    <w:rsid w:val="00B45410"/>
    <w:rsid w:val="00B455E5"/>
    <w:rsid w:val="00B45A52"/>
    <w:rsid w:val="00B46175"/>
    <w:rsid w:val="00B461AF"/>
    <w:rsid w:val="00B461F8"/>
    <w:rsid w:val="00B46386"/>
    <w:rsid w:val="00B46511"/>
    <w:rsid w:val="00B46C0C"/>
    <w:rsid w:val="00B46FD3"/>
    <w:rsid w:val="00B47390"/>
    <w:rsid w:val="00B47816"/>
    <w:rsid w:val="00B47AA0"/>
    <w:rsid w:val="00B47CA5"/>
    <w:rsid w:val="00B47E5D"/>
    <w:rsid w:val="00B508FD"/>
    <w:rsid w:val="00B509AA"/>
    <w:rsid w:val="00B50C23"/>
    <w:rsid w:val="00B5195B"/>
    <w:rsid w:val="00B51A05"/>
    <w:rsid w:val="00B51EC0"/>
    <w:rsid w:val="00B52053"/>
    <w:rsid w:val="00B521D8"/>
    <w:rsid w:val="00B52263"/>
    <w:rsid w:val="00B5251E"/>
    <w:rsid w:val="00B5265D"/>
    <w:rsid w:val="00B52711"/>
    <w:rsid w:val="00B52C74"/>
    <w:rsid w:val="00B53060"/>
    <w:rsid w:val="00B53063"/>
    <w:rsid w:val="00B53077"/>
    <w:rsid w:val="00B533F6"/>
    <w:rsid w:val="00B538D9"/>
    <w:rsid w:val="00B54026"/>
    <w:rsid w:val="00B540AA"/>
    <w:rsid w:val="00B540FC"/>
    <w:rsid w:val="00B54396"/>
    <w:rsid w:val="00B5466C"/>
    <w:rsid w:val="00B5480E"/>
    <w:rsid w:val="00B548B7"/>
    <w:rsid w:val="00B54B45"/>
    <w:rsid w:val="00B55063"/>
    <w:rsid w:val="00B55361"/>
    <w:rsid w:val="00B5539B"/>
    <w:rsid w:val="00B55615"/>
    <w:rsid w:val="00B5564C"/>
    <w:rsid w:val="00B564EB"/>
    <w:rsid w:val="00B5684E"/>
    <w:rsid w:val="00B569BC"/>
    <w:rsid w:val="00B56CEE"/>
    <w:rsid w:val="00B572E6"/>
    <w:rsid w:val="00B57748"/>
    <w:rsid w:val="00B57DE7"/>
    <w:rsid w:val="00B57F29"/>
    <w:rsid w:val="00B57FCC"/>
    <w:rsid w:val="00B6007B"/>
    <w:rsid w:val="00B60085"/>
    <w:rsid w:val="00B6030D"/>
    <w:rsid w:val="00B60442"/>
    <w:rsid w:val="00B607E0"/>
    <w:rsid w:val="00B6105E"/>
    <w:rsid w:val="00B61148"/>
    <w:rsid w:val="00B61198"/>
    <w:rsid w:val="00B614A2"/>
    <w:rsid w:val="00B61538"/>
    <w:rsid w:val="00B6163D"/>
    <w:rsid w:val="00B61D8D"/>
    <w:rsid w:val="00B62DEE"/>
    <w:rsid w:val="00B635F3"/>
    <w:rsid w:val="00B63AC5"/>
    <w:rsid w:val="00B63F85"/>
    <w:rsid w:val="00B641BF"/>
    <w:rsid w:val="00B641D4"/>
    <w:rsid w:val="00B64210"/>
    <w:rsid w:val="00B644CE"/>
    <w:rsid w:val="00B65E4B"/>
    <w:rsid w:val="00B66473"/>
    <w:rsid w:val="00B664C7"/>
    <w:rsid w:val="00B667C5"/>
    <w:rsid w:val="00B66A32"/>
    <w:rsid w:val="00B66D74"/>
    <w:rsid w:val="00B66F35"/>
    <w:rsid w:val="00B67111"/>
    <w:rsid w:val="00B6722F"/>
    <w:rsid w:val="00B6763C"/>
    <w:rsid w:val="00B67A67"/>
    <w:rsid w:val="00B67AD1"/>
    <w:rsid w:val="00B67CA1"/>
    <w:rsid w:val="00B67D8C"/>
    <w:rsid w:val="00B67DD9"/>
    <w:rsid w:val="00B67EF3"/>
    <w:rsid w:val="00B705CF"/>
    <w:rsid w:val="00B705DD"/>
    <w:rsid w:val="00B7060C"/>
    <w:rsid w:val="00B70851"/>
    <w:rsid w:val="00B70EDD"/>
    <w:rsid w:val="00B7142F"/>
    <w:rsid w:val="00B71620"/>
    <w:rsid w:val="00B716C7"/>
    <w:rsid w:val="00B71A28"/>
    <w:rsid w:val="00B71CF0"/>
    <w:rsid w:val="00B7240D"/>
    <w:rsid w:val="00B72805"/>
    <w:rsid w:val="00B72A6A"/>
    <w:rsid w:val="00B73427"/>
    <w:rsid w:val="00B73844"/>
    <w:rsid w:val="00B739F6"/>
    <w:rsid w:val="00B73F58"/>
    <w:rsid w:val="00B7450E"/>
    <w:rsid w:val="00B74A44"/>
    <w:rsid w:val="00B750BC"/>
    <w:rsid w:val="00B75183"/>
    <w:rsid w:val="00B75635"/>
    <w:rsid w:val="00B75708"/>
    <w:rsid w:val="00B75B5E"/>
    <w:rsid w:val="00B76015"/>
    <w:rsid w:val="00B7620E"/>
    <w:rsid w:val="00B76901"/>
    <w:rsid w:val="00B76C36"/>
    <w:rsid w:val="00B76F75"/>
    <w:rsid w:val="00B77112"/>
    <w:rsid w:val="00B774A2"/>
    <w:rsid w:val="00B77FE7"/>
    <w:rsid w:val="00B80433"/>
    <w:rsid w:val="00B804B1"/>
    <w:rsid w:val="00B8088A"/>
    <w:rsid w:val="00B80B13"/>
    <w:rsid w:val="00B80FA0"/>
    <w:rsid w:val="00B81357"/>
    <w:rsid w:val="00B8142C"/>
    <w:rsid w:val="00B8153B"/>
    <w:rsid w:val="00B816ED"/>
    <w:rsid w:val="00B819ED"/>
    <w:rsid w:val="00B81A6C"/>
    <w:rsid w:val="00B81A7C"/>
    <w:rsid w:val="00B81AC0"/>
    <w:rsid w:val="00B822B8"/>
    <w:rsid w:val="00B82390"/>
    <w:rsid w:val="00B826C4"/>
    <w:rsid w:val="00B83095"/>
    <w:rsid w:val="00B831E5"/>
    <w:rsid w:val="00B833E0"/>
    <w:rsid w:val="00B83525"/>
    <w:rsid w:val="00B83D5A"/>
    <w:rsid w:val="00B845D0"/>
    <w:rsid w:val="00B846DB"/>
    <w:rsid w:val="00B84BC2"/>
    <w:rsid w:val="00B84F73"/>
    <w:rsid w:val="00B85103"/>
    <w:rsid w:val="00B85388"/>
    <w:rsid w:val="00B8591B"/>
    <w:rsid w:val="00B85B00"/>
    <w:rsid w:val="00B85C20"/>
    <w:rsid w:val="00B85C4A"/>
    <w:rsid w:val="00B85CF6"/>
    <w:rsid w:val="00B85DE5"/>
    <w:rsid w:val="00B8603A"/>
    <w:rsid w:val="00B86247"/>
    <w:rsid w:val="00B87AEC"/>
    <w:rsid w:val="00B900EA"/>
    <w:rsid w:val="00B9083B"/>
    <w:rsid w:val="00B90ABF"/>
    <w:rsid w:val="00B90B68"/>
    <w:rsid w:val="00B90D2B"/>
    <w:rsid w:val="00B90F73"/>
    <w:rsid w:val="00B91217"/>
    <w:rsid w:val="00B914D0"/>
    <w:rsid w:val="00B91882"/>
    <w:rsid w:val="00B918F0"/>
    <w:rsid w:val="00B91982"/>
    <w:rsid w:val="00B919E0"/>
    <w:rsid w:val="00B91AE1"/>
    <w:rsid w:val="00B91CB1"/>
    <w:rsid w:val="00B91E0D"/>
    <w:rsid w:val="00B92008"/>
    <w:rsid w:val="00B92347"/>
    <w:rsid w:val="00B925AB"/>
    <w:rsid w:val="00B92E96"/>
    <w:rsid w:val="00B9343C"/>
    <w:rsid w:val="00B939DB"/>
    <w:rsid w:val="00B93B59"/>
    <w:rsid w:val="00B9403D"/>
    <w:rsid w:val="00B9406A"/>
    <w:rsid w:val="00B94126"/>
    <w:rsid w:val="00B94C23"/>
    <w:rsid w:val="00B94C4B"/>
    <w:rsid w:val="00B9539D"/>
    <w:rsid w:val="00B95591"/>
    <w:rsid w:val="00B95827"/>
    <w:rsid w:val="00B95ACA"/>
    <w:rsid w:val="00B95B43"/>
    <w:rsid w:val="00B96560"/>
    <w:rsid w:val="00B96934"/>
    <w:rsid w:val="00B96D15"/>
    <w:rsid w:val="00B97263"/>
    <w:rsid w:val="00B97409"/>
    <w:rsid w:val="00B97E40"/>
    <w:rsid w:val="00BA0447"/>
    <w:rsid w:val="00BA0497"/>
    <w:rsid w:val="00BA07E2"/>
    <w:rsid w:val="00BA0DF0"/>
    <w:rsid w:val="00BA1FF8"/>
    <w:rsid w:val="00BA2005"/>
    <w:rsid w:val="00BA2280"/>
    <w:rsid w:val="00BA231A"/>
    <w:rsid w:val="00BA2599"/>
    <w:rsid w:val="00BA2644"/>
    <w:rsid w:val="00BA2672"/>
    <w:rsid w:val="00BA267F"/>
    <w:rsid w:val="00BA2A08"/>
    <w:rsid w:val="00BA2BC3"/>
    <w:rsid w:val="00BA3899"/>
    <w:rsid w:val="00BA3909"/>
    <w:rsid w:val="00BA3B20"/>
    <w:rsid w:val="00BA3B4F"/>
    <w:rsid w:val="00BA3B89"/>
    <w:rsid w:val="00BA3BFE"/>
    <w:rsid w:val="00BA3DF6"/>
    <w:rsid w:val="00BA3FB6"/>
    <w:rsid w:val="00BA403B"/>
    <w:rsid w:val="00BA44A9"/>
    <w:rsid w:val="00BA4D4A"/>
    <w:rsid w:val="00BA53DF"/>
    <w:rsid w:val="00BA5490"/>
    <w:rsid w:val="00BA56D2"/>
    <w:rsid w:val="00BA5B83"/>
    <w:rsid w:val="00BA60AC"/>
    <w:rsid w:val="00BA621B"/>
    <w:rsid w:val="00BA6F1C"/>
    <w:rsid w:val="00BA7610"/>
    <w:rsid w:val="00BA76E0"/>
    <w:rsid w:val="00BA7E7F"/>
    <w:rsid w:val="00BB09B5"/>
    <w:rsid w:val="00BB0EBC"/>
    <w:rsid w:val="00BB0F1B"/>
    <w:rsid w:val="00BB102E"/>
    <w:rsid w:val="00BB183D"/>
    <w:rsid w:val="00BB2334"/>
    <w:rsid w:val="00BB23C7"/>
    <w:rsid w:val="00BB23EF"/>
    <w:rsid w:val="00BB2402"/>
    <w:rsid w:val="00BB2477"/>
    <w:rsid w:val="00BB2626"/>
    <w:rsid w:val="00BB2792"/>
    <w:rsid w:val="00BB2A25"/>
    <w:rsid w:val="00BB2A6A"/>
    <w:rsid w:val="00BB2AF0"/>
    <w:rsid w:val="00BB2D0A"/>
    <w:rsid w:val="00BB2D25"/>
    <w:rsid w:val="00BB2F25"/>
    <w:rsid w:val="00BB2FD8"/>
    <w:rsid w:val="00BB3148"/>
    <w:rsid w:val="00BB314F"/>
    <w:rsid w:val="00BB3180"/>
    <w:rsid w:val="00BB3287"/>
    <w:rsid w:val="00BB33F7"/>
    <w:rsid w:val="00BB36AD"/>
    <w:rsid w:val="00BB375E"/>
    <w:rsid w:val="00BB40C1"/>
    <w:rsid w:val="00BB4400"/>
    <w:rsid w:val="00BB4B78"/>
    <w:rsid w:val="00BB4CA2"/>
    <w:rsid w:val="00BB4CED"/>
    <w:rsid w:val="00BB4E02"/>
    <w:rsid w:val="00BB51AB"/>
    <w:rsid w:val="00BB51E9"/>
    <w:rsid w:val="00BB51EC"/>
    <w:rsid w:val="00BB5A9C"/>
    <w:rsid w:val="00BB5AAF"/>
    <w:rsid w:val="00BB5F1A"/>
    <w:rsid w:val="00BB60BC"/>
    <w:rsid w:val="00BB6139"/>
    <w:rsid w:val="00BB62E3"/>
    <w:rsid w:val="00BB63E5"/>
    <w:rsid w:val="00BB70FF"/>
    <w:rsid w:val="00BB7B92"/>
    <w:rsid w:val="00BB7EDD"/>
    <w:rsid w:val="00BC013C"/>
    <w:rsid w:val="00BC0468"/>
    <w:rsid w:val="00BC0A57"/>
    <w:rsid w:val="00BC0BD1"/>
    <w:rsid w:val="00BC0FDC"/>
    <w:rsid w:val="00BC1133"/>
    <w:rsid w:val="00BC1295"/>
    <w:rsid w:val="00BC156D"/>
    <w:rsid w:val="00BC1799"/>
    <w:rsid w:val="00BC1826"/>
    <w:rsid w:val="00BC1A64"/>
    <w:rsid w:val="00BC21DF"/>
    <w:rsid w:val="00BC2331"/>
    <w:rsid w:val="00BC2677"/>
    <w:rsid w:val="00BC27E5"/>
    <w:rsid w:val="00BC2A35"/>
    <w:rsid w:val="00BC2AC3"/>
    <w:rsid w:val="00BC2DE7"/>
    <w:rsid w:val="00BC2E16"/>
    <w:rsid w:val="00BC3053"/>
    <w:rsid w:val="00BC39AA"/>
    <w:rsid w:val="00BC3A4F"/>
    <w:rsid w:val="00BC3FCD"/>
    <w:rsid w:val="00BC41BD"/>
    <w:rsid w:val="00BC43AA"/>
    <w:rsid w:val="00BC43D7"/>
    <w:rsid w:val="00BC4562"/>
    <w:rsid w:val="00BC4735"/>
    <w:rsid w:val="00BC4C86"/>
    <w:rsid w:val="00BC4D2E"/>
    <w:rsid w:val="00BC4F3A"/>
    <w:rsid w:val="00BC5000"/>
    <w:rsid w:val="00BC50E8"/>
    <w:rsid w:val="00BC54AD"/>
    <w:rsid w:val="00BC553A"/>
    <w:rsid w:val="00BC561F"/>
    <w:rsid w:val="00BC5C1C"/>
    <w:rsid w:val="00BC6110"/>
    <w:rsid w:val="00BC621C"/>
    <w:rsid w:val="00BC6923"/>
    <w:rsid w:val="00BC6AB8"/>
    <w:rsid w:val="00BC6B12"/>
    <w:rsid w:val="00BC6BD8"/>
    <w:rsid w:val="00BC6C78"/>
    <w:rsid w:val="00BC6FA0"/>
    <w:rsid w:val="00BC7285"/>
    <w:rsid w:val="00BC7628"/>
    <w:rsid w:val="00BC78E1"/>
    <w:rsid w:val="00BC7A12"/>
    <w:rsid w:val="00BD02AE"/>
    <w:rsid w:val="00BD0542"/>
    <w:rsid w:val="00BD0780"/>
    <w:rsid w:val="00BD08E0"/>
    <w:rsid w:val="00BD1122"/>
    <w:rsid w:val="00BD11AC"/>
    <w:rsid w:val="00BD11B4"/>
    <w:rsid w:val="00BD14D4"/>
    <w:rsid w:val="00BD18F4"/>
    <w:rsid w:val="00BD1AD7"/>
    <w:rsid w:val="00BD2286"/>
    <w:rsid w:val="00BD23A3"/>
    <w:rsid w:val="00BD2DE9"/>
    <w:rsid w:val="00BD2F05"/>
    <w:rsid w:val="00BD2F54"/>
    <w:rsid w:val="00BD3812"/>
    <w:rsid w:val="00BD383C"/>
    <w:rsid w:val="00BD389D"/>
    <w:rsid w:val="00BD3CA0"/>
    <w:rsid w:val="00BD4099"/>
    <w:rsid w:val="00BD423D"/>
    <w:rsid w:val="00BD4694"/>
    <w:rsid w:val="00BD48AC"/>
    <w:rsid w:val="00BD4943"/>
    <w:rsid w:val="00BD499B"/>
    <w:rsid w:val="00BD4C0B"/>
    <w:rsid w:val="00BD4CA5"/>
    <w:rsid w:val="00BD4DD8"/>
    <w:rsid w:val="00BD4DE4"/>
    <w:rsid w:val="00BD5060"/>
    <w:rsid w:val="00BD50AA"/>
    <w:rsid w:val="00BD5124"/>
    <w:rsid w:val="00BD5167"/>
    <w:rsid w:val="00BD524B"/>
    <w:rsid w:val="00BD5261"/>
    <w:rsid w:val="00BD5B8E"/>
    <w:rsid w:val="00BD5BE3"/>
    <w:rsid w:val="00BD5D9F"/>
    <w:rsid w:val="00BD5F1A"/>
    <w:rsid w:val="00BD68D2"/>
    <w:rsid w:val="00BD729F"/>
    <w:rsid w:val="00BD758F"/>
    <w:rsid w:val="00BD7739"/>
    <w:rsid w:val="00BD775C"/>
    <w:rsid w:val="00BD78C0"/>
    <w:rsid w:val="00BD7964"/>
    <w:rsid w:val="00BD7DCB"/>
    <w:rsid w:val="00BE018E"/>
    <w:rsid w:val="00BE03FC"/>
    <w:rsid w:val="00BE05DC"/>
    <w:rsid w:val="00BE0629"/>
    <w:rsid w:val="00BE0790"/>
    <w:rsid w:val="00BE08A5"/>
    <w:rsid w:val="00BE0CEC"/>
    <w:rsid w:val="00BE0F88"/>
    <w:rsid w:val="00BE100F"/>
    <w:rsid w:val="00BE1234"/>
    <w:rsid w:val="00BE1A20"/>
    <w:rsid w:val="00BE207C"/>
    <w:rsid w:val="00BE224E"/>
    <w:rsid w:val="00BE2308"/>
    <w:rsid w:val="00BE26CF"/>
    <w:rsid w:val="00BE274A"/>
    <w:rsid w:val="00BE2FA6"/>
    <w:rsid w:val="00BE333F"/>
    <w:rsid w:val="00BE3806"/>
    <w:rsid w:val="00BE3956"/>
    <w:rsid w:val="00BE3CA4"/>
    <w:rsid w:val="00BE428A"/>
    <w:rsid w:val="00BE447E"/>
    <w:rsid w:val="00BE453F"/>
    <w:rsid w:val="00BE45A2"/>
    <w:rsid w:val="00BE46A0"/>
    <w:rsid w:val="00BE46DD"/>
    <w:rsid w:val="00BE4780"/>
    <w:rsid w:val="00BE48BB"/>
    <w:rsid w:val="00BE4A7B"/>
    <w:rsid w:val="00BE4D89"/>
    <w:rsid w:val="00BE4E75"/>
    <w:rsid w:val="00BE52DE"/>
    <w:rsid w:val="00BE5653"/>
    <w:rsid w:val="00BE5DAF"/>
    <w:rsid w:val="00BE5E8D"/>
    <w:rsid w:val="00BE64BF"/>
    <w:rsid w:val="00BE6CB3"/>
    <w:rsid w:val="00BE6D25"/>
    <w:rsid w:val="00BE6DC1"/>
    <w:rsid w:val="00BE6E6B"/>
    <w:rsid w:val="00BE7406"/>
    <w:rsid w:val="00BE7603"/>
    <w:rsid w:val="00BE776A"/>
    <w:rsid w:val="00BE7975"/>
    <w:rsid w:val="00BE7B69"/>
    <w:rsid w:val="00BE7EED"/>
    <w:rsid w:val="00BF035A"/>
    <w:rsid w:val="00BF03EB"/>
    <w:rsid w:val="00BF04E9"/>
    <w:rsid w:val="00BF06DC"/>
    <w:rsid w:val="00BF0E4D"/>
    <w:rsid w:val="00BF18ED"/>
    <w:rsid w:val="00BF1BE6"/>
    <w:rsid w:val="00BF1C1B"/>
    <w:rsid w:val="00BF1C98"/>
    <w:rsid w:val="00BF1D81"/>
    <w:rsid w:val="00BF2886"/>
    <w:rsid w:val="00BF2C19"/>
    <w:rsid w:val="00BF3100"/>
    <w:rsid w:val="00BF3279"/>
    <w:rsid w:val="00BF38D0"/>
    <w:rsid w:val="00BF3928"/>
    <w:rsid w:val="00BF39D7"/>
    <w:rsid w:val="00BF3E66"/>
    <w:rsid w:val="00BF451E"/>
    <w:rsid w:val="00BF46CC"/>
    <w:rsid w:val="00BF476A"/>
    <w:rsid w:val="00BF4C30"/>
    <w:rsid w:val="00BF5290"/>
    <w:rsid w:val="00BF52FC"/>
    <w:rsid w:val="00BF5429"/>
    <w:rsid w:val="00BF56B7"/>
    <w:rsid w:val="00BF5903"/>
    <w:rsid w:val="00BF5ACD"/>
    <w:rsid w:val="00BF5C42"/>
    <w:rsid w:val="00BF60D1"/>
    <w:rsid w:val="00BF62BA"/>
    <w:rsid w:val="00BF63E7"/>
    <w:rsid w:val="00BF714A"/>
    <w:rsid w:val="00BF71F2"/>
    <w:rsid w:val="00BF72F5"/>
    <w:rsid w:val="00BF73E7"/>
    <w:rsid w:val="00BF74C7"/>
    <w:rsid w:val="00BF77C3"/>
    <w:rsid w:val="00BF7C01"/>
    <w:rsid w:val="00BF7E71"/>
    <w:rsid w:val="00BF7EAE"/>
    <w:rsid w:val="00C0007B"/>
    <w:rsid w:val="00C009A4"/>
    <w:rsid w:val="00C00A9F"/>
    <w:rsid w:val="00C00E0D"/>
    <w:rsid w:val="00C015F1"/>
    <w:rsid w:val="00C017A9"/>
    <w:rsid w:val="00C0184D"/>
    <w:rsid w:val="00C01DA3"/>
    <w:rsid w:val="00C01E15"/>
    <w:rsid w:val="00C01F33"/>
    <w:rsid w:val="00C02373"/>
    <w:rsid w:val="00C024C5"/>
    <w:rsid w:val="00C02559"/>
    <w:rsid w:val="00C02632"/>
    <w:rsid w:val="00C0294B"/>
    <w:rsid w:val="00C02A3F"/>
    <w:rsid w:val="00C02A91"/>
    <w:rsid w:val="00C02BD2"/>
    <w:rsid w:val="00C02CC6"/>
    <w:rsid w:val="00C0328E"/>
    <w:rsid w:val="00C03428"/>
    <w:rsid w:val="00C035BC"/>
    <w:rsid w:val="00C03630"/>
    <w:rsid w:val="00C037E3"/>
    <w:rsid w:val="00C03940"/>
    <w:rsid w:val="00C039FC"/>
    <w:rsid w:val="00C03E13"/>
    <w:rsid w:val="00C040F7"/>
    <w:rsid w:val="00C04197"/>
    <w:rsid w:val="00C04239"/>
    <w:rsid w:val="00C044AB"/>
    <w:rsid w:val="00C04D74"/>
    <w:rsid w:val="00C04FF7"/>
    <w:rsid w:val="00C04FFC"/>
    <w:rsid w:val="00C0506E"/>
    <w:rsid w:val="00C055EF"/>
    <w:rsid w:val="00C05706"/>
    <w:rsid w:val="00C058BF"/>
    <w:rsid w:val="00C059ED"/>
    <w:rsid w:val="00C05FE9"/>
    <w:rsid w:val="00C06206"/>
    <w:rsid w:val="00C066B3"/>
    <w:rsid w:val="00C06D69"/>
    <w:rsid w:val="00C07377"/>
    <w:rsid w:val="00C0762E"/>
    <w:rsid w:val="00C079B2"/>
    <w:rsid w:val="00C07CA5"/>
    <w:rsid w:val="00C07F46"/>
    <w:rsid w:val="00C10351"/>
    <w:rsid w:val="00C103DC"/>
    <w:rsid w:val="00C10478"/>
    <w:rsid w:val="00C1050D"/>
    <w:rsid w:val="00C10862"/>
    <w:rsid w:val="00C10D2E"/>
    <w:rsid w:val="00C11001"/>
    <w:rsid w:val="00C111E6"/>
    <w:rsid w:val="00C11398"/>
    <w:rsid w:val="00C1147F"/>
    <w:rsid w:val="00C11903"/>
    <w:rsid w:val="00C1195D"/>
    <w:rsid w:val="00C11AAA"/>
    <w:rsid w:val="00C1200B"/>
    <w:rsid w:val="00C12107"/>
    <w:rsid w:val="00C12246"/>
    <w:rsid w:val="00C122BC"/>
    <w:rsid w:val="00C12605"/>
    <w:rsid w:val="00C12B5A"/>
    <w:rsid w:val="00C13176"/>
    <w:rsid w:val="00C13649"/>
    <w:rsid w:val="00C13763"/>
    <w:rsid w:val="00C13D40"/>
    <w:rsid w:val="00C145CE"/>
    <w:rsid w:val="00C146C1"/>
    <w:rsid w:val="00C14D4B"/>
    <w:rsid w:val="00C14E5A"/>
    <w:rsid w:val="00C154BB"/>
    <w:rsid w:val="00C15A60"/>
    <w:rsid w:val="00C16128"/>
    <w:rsid w:val="00C166FA"/>
    <w:rsid w:val="00C16735"/>
    <w:rsid w:val="00C16977"/>
    <w:rsid w:val="00C16B03"/>
    <w:rsid w:val="00C1746D"/>
    <w:rsid w:val="00C1752D"/>
    <w:rsid w:val="00C17623"/>
    <w:rsid w:val="00C20445"/>
    <w:rsid w:val="00C2048C"/>
    <w:rsid w:val="00C211F7"/>
    <w:rsid w:val="00C2120E"/>
    <w:rsid w:val="00C21347"/>
    <w:rsid w:val="00C21363"/>
    <w:rsid w:val="00C2158E"/>
    <w:rsid w:val="00C219C1"/>
    <w:rsid w:val="00C22209"/>
    <w:rsid w:val="00C22411"/>
    <w:rsid w:val="00C224DF"/>
    <w:rsid w:val="00C2254E"/>
    <w:rsid w:val="00C22685"/>
    <w:rsid w:val="00C2279E"/>
    <w:rsid w:val="00C227D1"/>
    <w:rsid w:val="00C2285F"/>
    <w:rsid w:val="00C22BC7"/>
    <w:rsid w:val="00C22C76"/>
    <w:rsid w:val="00C22CB9"/>
    <w:rsid w:val="00C22DC8"/>
    <w:rsid w:val="00C23150"/>
    <w:rsid w:val="00C232FD"/>
    <w:rsid w:val="00C234FF"/>
    <w:rsid w:val="00C2390A"/>
    <w:rsid w:val="00C23B29"/>
    <w:rsid w:val="00C23CA2"/>
    <w:rsid w:val="00C23CD3"/>
    <w:rsid w:val="00C23CF3"/>
    <w:rsid w:val="00C23DFD"/>
    <w:rsid w:val="00C241AA"/>
    <w:rsid w:val="00C24724"/>
    <w:rsid w:val="00C24F34"/>
    <w:rsid w:val="00C25101"/>
    <w:rsid w:val="00C2555E"/>
    <w:rsid w:val="00C25FCF"/>
    <w:rsid w:val="00C25FF4"/>
    <w:rsid w:val="00C26252"/>
    <w:rsid w:val="00C26584"/>
    <w:rsid w:val="00C268E6"/>
    <w:rsid w:val="00C271C7"/>
    <w:rsid w:val="00C2756C"/>
    <w:rsid w:val="00C276BE"/>
    <w:rsid w:val="00C277F6"/>
    <w:rsid w:val="00C279B5"/>
    <w:rsid w:val="00C27A32"/>
    <w:rsid w:val="00C27B2F"/>
    <w:rsid w:val="00C27C45"/>
    <w:rsid w:val="00C27D2A"/>
    <w:rsid w:val="00C27EAD"/>
    <w:rsid w:val="00C27EE7"/>
    <w:rsid w:val="00C301B5"/>
    <w:rsid w:val="00C30252"/>
    <w:rsid w:val="00C30484"/>
    <w:rsid w:val="00C3079E"/>
    <w:rsid w:val="00C3118E"/>
    <w:rsid w:val="00C311BA"/>
    <w:rsid w:val="00C314A4"/>
    <w:rsid w:val="00C31A8E"/>
    <w:rsid w:val="00C31F64"/>
    <w:rsid w:val="00C320AE"/>
    <w:rsid w:val="00C3222E"/>
    <w:rsid w:val="00C325A2"/>
    <w:rsid w:val="00C327B5"/>
    <w:rsid w:val="00C32C5B"/>
    <w:rsid w:val="00C330DA"/>
    <w:rsid w:val="00C334D0"/>
    <w:rsid w:val="00C335E2"/>
    <w:rsid w:val="00C33A69"/>
    <w:rsid w:val="00C33EE6"/>
    <w:rsid w:val="00C341D3"/>
    <w:rsid w:val="00C343CC"/>
    <w:rsid w:val="00C344C6"/>
    <w:rsid w:val="00C347C2"/>
    <w:rsid w:val="00C3499E"/>
    <w:rsid w:val="00C34D66"/>
    <w:rsid w:val="00C34F63"/>
    <w:rsid w:val="00C34FD3"/>
    <w:rsid w:val="00C35359"/>
    <w:rsid w:val="00C35513"/>
    <w:rsid w:val="00C356A5"/>
    <w:rsid w:val="00C35C91"/>
    <w:rsid w:val="00C35F7C"/>
    <w:rsid w:val="00C366AD"/>
    <w:rsid w:val="00C370E9"/>
    <w:rsid w:val="00C3714C"/>
    <w:rsid w:val="00C37193"/>
    <w:rsid w:val="00C3719D"/>
    <w:rsid w:val="00C3747F"/>
    <w:rsid w:val="00C37713"/>
    <w:rsid w:val="00C37A0A"/>
    <w:rsid w:val="00C37CB2"/>
    <w:rsid w:val="00C37CE6"/>
    <w:rsid w:val="00C37DE7"/>
    <w:rsid w:val="00C40083"/>
    <w:rsid w:val="00C401B7"/>
    <w:rsid w:val="00C4049A"/>
    <w:rsid w:val="00C40B0E"/>
    <w:rsid w:val="00C41390"/>
    <w:rsid w:val="00C4147F"/>
    <w:rsid w:val="00C41557"/>
    <w:rsid w:val="00C41DAD"/>
    <w:rsid w:val="00C42038"/>
    <w:rsid w:val="00C4222C"/>
    <w:rsid w:val="00C427C4"/>
    <w:rsid w:val="00C429F8"/>
    <w:rsid w:val="00C42C1E"/>
    <w:rsid w:val="00C42DCC"/>
    <w:rsid w:val="00C42E00"/>
    <w:rsid w:val="00C43208"/>
    <w:rsid w:val="00C434DB"/>
    <w:rsid w:val="00C43C94"/>
    <w:rsid w:val="00C43D5E"/>
    <w:rsid w:val="00C43E6C"/>
    <w:rsid w:val="00C43F70"/>
    <w:rsid w:val="00C44095"/>
    <w:rsid w:val="00C443CD"/>
    <w:rsid w:val="00C44F81"/>
    <w:rsid w:val="00C455A0"/>
    <w:rsid w:val="00C455B4"/>
    <w:rsid w:val="00C45F46"/>
    <w:rsid w:val="00C4608A"/>
    <w:rsid w:val="00C46F96"/>
    <w:rsid w:val="00C46FEF"/>
    <w:rsid w:val="00C473A5"/>
    <w:rsid w:val="00C47583"/>
    <w:rsid w:val="00C475A3"/>
    <w:rsid w:val="00C477D8"/>
    <w:rsid w:val="00C5060C"/>
    <w:rsid w:val="00C50EF6"/>
    <w:rsid w:val="00C50F36"/>
    <w:rsid w:val="00C518A7"/>
    <w:rsid w:val="00C51BEC"/>
    <w:rsid w:val="00C51BEE"/>
    <w:rsid w:val="00C52337"/>
    <w:rsid w:val="00C52457"/>
    <w:rsid w:val="00C52792"/>
    <w:rsid w:val="00C52CEA"/>
    <w:rsid w:val="00C52FF3"/>
    <w:rsid w:val="00C5336B"/>
    <w:rsid w:val="00C53F4C"/>
    <w:rsid w:val="00C54386"/>
    <w:rsid w:val="00C54607"/>
    <w:rsid w:val="00C54995"/>
    <w:rsid w:val="00C54B37"/>
    <w:rsid w:val="00C54D41"/>
    <w:rsid w:val="00C55067"/>
    <w:rsid w:val="00C551F8"/>
    <w:rsid w:val="00C553B8"/>
    <w:rsid w:val="00C5547A"/>
    <w:rsid w:val="00C554E0"/>
    <w:rsid w:val="00C555BE"/>
    <w:rsid w:val="00C55B2A"/>
    <w:rsid w:val="00C56041"/>
    <w:rsid w:val="00C56249"/>
    <w:rsid w:val="00C562F8"/>
    <w:rsid w:val="00C564C6"/>
    <w:rsid w:val="00C5678C"/>
    <w:rsid w:val="00C56F29"/>
    <w:rsid w:val="00C572B6"/>
    <w:rsid w:val="00C57427"/>
    <w:rsid w:val="00C57A26"/>
    <w:rsid w:val="00C60431"/>
    <w:rsid w:val="00C60532"/>
    <w:rsid w:val="00C605DA"/>
    <w:rsid w:val="00C60783"/>
    <w:rsid w:val="00C6094F"/>
    <w:rsid w:val="00C61269"/>
    <w:rsid w:val="00C613A3"/>
    <w:rsid w:val="00C616D2"/>
    <w:rsid w:val="00C61A6D"/>
    <w:rsid w:val="00C61AF2"/>
    <w:rsid w:val="00C622A4"/>
    <w:rsid w:val="00C62381"/>
    <w:rsid w:val="00C6287E"/>
    <w:rsid w:val="00C62E2C"/>
    <w:rsid w:val="00C63125"/>
    <w:rsid w:val="00C636E2"/>
    <w:rsid w:val="00C63C45"/>
    <w:rsid w:val="00C64037"/>
    <w:rsid w:val="00C6418B"/>
    <w:rsid w:val="00C6430B"/>
    <w:rsid w:val="00C64339"/>
    <w:rsid w:val="00C64550"/>
    <w:rsid w:val="00C64672"/>
    <w:rsid w:val="00C648FB"/>
    <w:rsid w:val="00C64B90"/>
    <w:rsid w:val="00C64FCB"/>
    <w:rsid w:val="00C655E5"/>
    <w:rsid w:val="00C6575B"/>
    <w:rsid w:val="00C65B46"/>
    <w:rsid w:val="00C65C8E"/>
    <w:rsid w:val="00C65D89"/>
    <w:rsid w:val="00C661F3"/>
    <w:rsid w:val="00C6642E"/>
    <w:rsid w:val="00C66EC8"/>
    <w:rsid w:val="00C66F9B"/>
    <w:rsid w:val="00C6704E"/>
    <w:rsid w:val="00C673A3"/>
    <w:rsid w:val="00C67615"/>
    <w:rsid w:val="00C7011C"/>
    <w:rsid w:val="00C7012E"/>
    <w:rsid w:val="00C7014C"/>
    <w:rsid w:val="00C70340"/>
    <w:rsid w:val="00C703C4"/>
    <w:rsid w:val="00C70697"/>
    <w:rsid w:val="00C706AC"/>
    <w:rsid w:val="00C70900"/>
    <w:rsid w:val="00C70BC4"/>
    <w:rsid w:val="00C714FA"/>
    <w:rsid w:val="00C71B10"/>
    <w:rsid w:val="00C71D61"/>
    <w:rsid w:val="00C71F04"/>
    <w:rsid w:val="00C71FBB"/>
    <w:rsid w:val="00C72093"/>
    <w:rsid w:val="00C7258D"/>
    <w:rsid w:val="00C725A5"/>
    <w:rsid w:val="00C726E6"/>
    <w:rsid w:val="00C72EF4"/>
    <w:rsid w:val="00C73621"/>
    <w:rsid w:val="00C73966"/>
    <w:rsid w:val="00C73B6E"/>
    <w:rsid w:val="00C73B9C"/>
    <w:rsid w:val="00C74082"/>
    <w:rsid w:val="00C742F1"/>
    <w:rsid w:val="00C744FE"/>
    <w:rsid w:val="00C746B3"/>
    <w:rsid w:val="00C74DCB"/>
    <w:rsid w:val="00C757E7"/>
    <w:rsid w:val="00C7586E"/>
    <w:rsid w:val="00C758F9"/>
    <w:rsid w:val="00C75A87"/>
    <w:rsid w:val="00C75BEB"/>
    <w:rsid w:val="00C75C3B"/>
    <w:rsid w:val="00C75D2F"/>
    <w:rsid w:val="00C761F8"/>
    <w:rsid w:val="00C7653B"/>
    <w:rsid w:val="00C7668C"/>
    <w:rsid w:val="00C766F8"/>
    <w:rsid w:val="00C767BE"/>
    <w:rsid w:val="00C76C98"/>
    <w:rsid w:val="00C76E3C"/>
    <w:rsid w:val="00C76ECA"/>
    <w:rsid w:val="00C77175"/>
    <w:rsid w:val="00C7756F"/>
    <w:rsid w:val="00C77577"/>
    <w:rsid w:val="00C77A51"/>
    <w:rsid w:val="00C77D5F"/>
    <w:rsid w:val="00C77F7B"/>
    <w:rsid w:val="00C80662"/>
    <w:rsid w:val="00C80908"/>
    <w:rsid w:val="00C80B0B"/>
    <w:rsid w:val="00C80C0A"/>
    <w:rsid w:val="00C811AC"/>
    <w:rsid w:val="00C81541"/>
    <w:rsid w:val="00C81568"/>
    <w:rsid w:val="00C8157C"/>
    <w:rsid w:val="00C8172E"/>
    <w:rsid w:val="00C81900"/>
    <w:rsid w:val="00C81AE7"/>
    <w:rsid w:val="00C81B3E"/>
    <w:rsid w:val="00C81BFB"/>
    <w:rsid w:val="00C81FD6"/>
    <w:rsid w:val="00C82533"/>
    <w:rsid w:val="00C82593"/>
    <w:rsid w:val="00C82C23"/>
    <w:rsid w:val="00C82F11"/>
    <w:rsid w:val="00C82F23"/>
    <w:rsid w:val="00C8332B"/>
    <w:rsid w:val="00C83B81"/>
    <w:rsid w:val="00C83B8A"/>
    <w:rsid w:val="00C83BCB"/>
    <w:rsid w:val="00C83C10"/>
    <w:rsid w:val="00C84A00"/>
    <w:rsid w:val="00C84F6B"/>
    <w:rsid w:val="00C850A3"/>
    <w:rsid w:val="00C85506"/>
    <w:rsid w:val="00C85AC0"/>
    <w:rsid w:val="00C85B38"/>
    <w:rsid w:val="00C85D2B"/>
    <w:rsid w:val="00C86204"/>
    <w:rsid w:val="00C8631C"/>
    <w:rsid w:val="00C863E9"/>
    <w:rsid w:val="00C86742"/>
    <w:rsid w:val="00C8689E"/>
    <w:rsid w:val="00C868AA"/>
    <w:rsid w:val="00C869E7"/>
    <w:rsid w:val="00C86AD3"/>
    <w:rsid w:val="00C86C3C"/>
    <w:rsid w:val="00C86F41"/>
    <w:rsid w:val="00C87070"/>
    <w:rsid w:val="00C8720A"/>
    <w:rsid w:val="00C8733F"/>
    <w:rsid w:val="00C8735B"/>
    <w:rsid w:val="00C87611"/>
    <w:rsid w:val="00C87E7C"/>
    <w:rsid w:val="00C90049"/>
    <w:rsid w:val="00C9027A"/>
    <w:rsid w:val="00C9068E"/>
    <w:rsid w:val="00C90871"/>
    <w:rsid w:val="00C908EB"/>
    <w:rsid w:val="00C90AEF"/>
    <w:rsid w:val="00C90B9B"/>
    <w:rsid w:val="00C90BF8"/>
    <w:rsid w:val="00C90C94"/>
    <w:rsid w:val="00C90DA7"/>
    <w:rsid w:val="00C91050"/>
    <w:rsid w:val="00C9141C"/>
    <w:rsid w:val="00C9159E"/>
    <w:rsid w:val="00C91F8D"/>
    <w:rsid w:val="00C922CA"/>
    <w:rsid w:val="00C9236D"/>
    <w:rsid w:val="00C925BB"/>
    <w:rsid w:val="00C9266C"/>
    <w:rsid w:val="00C931D0"/>
    <w:rsid w:val="00C9362D"/>
    <w:rsid w:val="00C93814"/>
    <w:rsid w:val="00C93A10"/>
    <w:rsid w:val="00C93C4B"/>
    <w:rsid w:val="00C942B5"/>
    <w:rsid w:val="00C94416"/>
    <w:rsid w:val="00C944AB"/>
    <w:rsid w:val="00C9460E"/>
    <w:rsid w:val="00C95063"/>
    <w:rsid w:val="00C9582B"/>
    <w:rsid w:val="00C95B40"/>
    <w:rsid w:val="00C95CB9"/>
    <w:rsid w:val="00C9602F"/>
    <w:rsid w:val="00C96270"/>
    <w:rsid w:val="00C966A2"/>
    <w:rsid w:val="00C96846"/>
    <w:rsid w:val="00C96859"/>
    <w:rsid w:val="00C96BA0"/>
    <w:rsid w:val="00C97366"/>
    <w:rsid w:val="00C97403"/>
    <w:rsid w:val="00C975A7"/>
    <w:rsid w:val="00CA003E"/>
    <w:rsid w:val="00CA005E"/>
    <w:rsid w:val="00CA0149"/>
    <w:rsid w:val="00CA0AC1"/>
    <w:rsid w:val="00CA0D1F"/>
    <w:rsid w:val="00CA108E"/>
    <w:rsid w:val="00CA141B"/>
    <w:rsid w:val="00CA162E"/>
    <w:rsid w:val="00CA1BF5"/>
    <w:rsid w:val="00CA1CAF"/>
    <w:rsid w:val="00CA1ED8"/>
    <w:rsid w:val="00CA217F"/>
    <w:rsid w:val="00CA23BD"/>
    <w:rsid w:val="00CA2554"/>
    <w:rsid w:val="00CA29FA"/>
    <w:rsid w:val="00CA29FF"/>
    <w:rsid w:val="00CA2A73"/>
    <w:rsid w:val="00CA3047"/>
    <w:rsid w:val="00CA305B"/>
    <w:rsid w:val="00CA3343"/>
    <w:rsid w:val="00CA3444"/>
    <w:rsid w:val="00CA3470"/>
    <w:rsid w:val="00CA3572"/>
    <w:rsid w:val="00CA3866"/>
    <w:rsid w:val="00CA3B40"/>
    <w:rsid w:val="00CA3E66"/>
    <w:rsid w:val="00CA3EE5"/>
    <w:rsid w:val="00CA49DE"/>
    <w:rsid w:val="00CA4A45"/>
    <w:rsid w:val="00CA4F01"/>
    <w:rsid w:val="00CA5735"/>
    <w:rsid w:val="00CA57D1"/>
    <w:rsid w:val="00CA587C"/>
    <w:rsid w:val="00CA59FA"/>
    <w:rsid w:val="00CA5C98"/>
    <w:rsid w:val="00CA5D4C"/>
    <w:rsid w:val="00CA5EE1"/>
    <w:rsid w:val="00CA5F29"/>
    <w:rsid w:val="00CA60EE"/>
    <w:rsid w:val="00CA6E0E"/>
    <w:rsid w:val="00CA6E65"/>
    <w:rsid w:val="00CA6F18"/>
    <w:rsid w:val="00CA6FEB"/>
    <w:rsid w:val="00CA77FE"/>
    <w:rsid w:val="00CB016B"/>
    <w:rsid w:val="00CB021C"/>
    <w:rsid w:val="00CB039E"/>
    <w:rsid w:val="00CB0854"/>
    <w:rsid w:val="00CB097A"/>
    <w:rsid w:val="00CB0A1C"/>
    <w:rsid w:val="00CB0B10"/>
    <w:rsid w:val="00CB0B37"/>
    <w:rsid w:val="00CB0B4B"/>
    <w:rsid w:val="00CB0F0F"/>
    <w:rsid w:val="00CB0FE2"/>
    <w:rsid w:val="00CB11A3"/>
    <w:rsid w:val="00CB1AFB"/>
    <w:rsid w:val="00CB1C25"/>
    <w:rsid w:val="00CB1EBE"/>
    <w:rsid w:val="00CB1F63"/>
    <w:rsid w:val="00CB2058"/>
    <w:rsid w:val="00CB21C8"/>
    <w:rsid w:val="00CB2352"/>
    <w:rsid w:val="00CB24D2"/>
    <w:rsid w:val="00CB2A29"/>
    <w:rsid w:val="00CB3126"/>
    <w:rsid w:val="00CB34AF"/>
    <w:rsid w:val="00CB381F"/>
    <w:rsid w:val="00CB3A36"/>
    <w:rsid w:val="00CB41E1"/>
    <w:rsid w:val="00CB466F"/>
    <w:rsid w:val="00CB48D2"/>
    <w:rsid w:val="00CB54F4"/>
    <w:rsid w:val="00CB5D95"/>
    <w:rsid w:val="00CB62DB"/>
    <w:rsid w:val="00CB7170"/>
    <w:rsid w:val="00CB730F"/>
    <w:rsid w:val="00CB7A97"/>
    <w:rsid w:val="00CB7FF0"/>
    <w:rsid w:val="00CC040E"/>
    <w:rsid w:val="00CC049A"/>
    <w:rsid w:val="00CC0C06"/>
    <w:rsid w:val="00CC0C52"/>
    <w:rsid w:val="00CC0C7B"/>
    <w:rsid w:val="00CC111F"/>
    <w:rsid w:val="00CC1354"/>
    <w:rsid w:val="00CC2011"/>
    <w:rsid w:val="00CC2437"/>
    <w:rsid w:val="00CC26B6"/>
    <w:rsid w:val="00CC2724"/>
    <w:rsid w:val="00CC2AA6"/>
    <w:rsid w:val="00CC2EF6"/>
    <w:rsid w:val="00CC2F81"/>
    <w:rsid w:val="00CC32A8"/>
    <w:rsid w:val="00CC35E2"/>
    <w:rsid w:val="00CC3EA0"/>
    <w:rsid w:val="00CC4832"/>
    <w:rsid w:val="00CC4881"/>
    <w:rsid w:val="00CC4B58"/>
    <w:rsid w:val="00CC50B0"/>
    <w:rsid w:val="00CC590E"/>
    <w:rsid w:val="00CC595E"/>
    <w:rsid w:val="00CC5BB1"/>
    <w:rsid w:val="00CC5C0F"/>
    <w:rsid w:val="00CC5F0A"/>
    <w:rsid w:val="00CC5F1C"/>
    <w:rsid w:val="00CC5FD6"/>
    <w:rsid w:val="00CC6089"/>
    <w:rsid w:val="00CC6330"/>
    <w:rsid w:val="00CC63AC"/>
    <w:rsid w:val="00CC646F"/>
    <w:rsid w:val="00CC64B8"/>
    <w:rsid w:val="00CC6589"/>
    <w:rsid w:val="00CC6853"/>
    <w:rsid w:val="00CC697E"/>
    <w:rsid w:val="00CC7B45"/>
    <w:rsid w:val="00CC7B5F"/>
    <w:rsid w:val="00CD086F"/>
    <w:rsid w:val="00CD0B59"/>
    <w:rsid w:val="00CD1188"/>
    <w:rsid w:val="00CD11BE"/>
    <w:rsid w:val="00CD1288"/>
    <w:rsid w:val="00CD160F"/>
    <w:rsid w:val="00CD16D8"/>
    <w:rsid w:val="00CD1C2C"/>
    <w:rsid w:val="00CD1C36"/>
    <w:rsid w:val="00CD1C60"/>
    <w:rsid w:val="00CD2757"/>
    <w:rsid w:val="00CD2798"/>
    <w:rsid w:val="00CD29E5"/>
    <w:rsid w:val="00CD2C5A"/>
    <w:rsid w:val="00CD2D1F"/>
    <w:rsid w:val="00CD2ED1"/>
    <w:rsid w:val="00CD3108"/>
    <w:rsid w:val="00CD337B"/>
    <w:rsid w:val="00CD3B56"/>
    <w:rsid w:val="00CD3C15"/>
    <w:rsid w:val="00CD48CD"/>
    <w:rsid w:val="00CD4D79"/>
    <w:rsid w:val="00CD51EA"/>
    <w:rsid w:val="00CD5F5E"/>
    <w:rsid w:val="00CD613A"/>
    <w:rsid w:val="00CD62B5"/>
    <w:rsid w:val="00CD6AB9"/>
    <w:rsid w:val="00CD6F67"/>
    <w:rsid w:val="00CD7284"/>
    <w:rsid w:val="00CD74F4"/>
    <w:rsid w:val="00CD7672"/>
    <w:rsid w:val="00CD7693"/>
    <w:rsid w:val="00CD76DC"/>
    <w:rsid w:val="00CD7A82"/>
    <w:rsid w:val="00CD7B9C"/>
    <w:rsid w:val="00CD7C0C"/>
    <w:rsid w:val="00CD7C8B"/>
    <w:rsid w:val="00CE01BC"/>
    <w:rsid w:val="00CE0201"/>
    <w:rsid w:val="00CE0263"/>
    <w:rsid w:val="00CE0424"/>
    <w:rsid w:val="00CE07F7"/>
    <w:rsid w:val="00CE13AA"/>
    <w:rsid w:val="00CE19B2"/>
    <w:rsid w:val="00CE22A5"/>
    <w:rsid w:val="00CE282E"/>
    <w:rsid w:val="00CE29E2"/>
    <w:rsid w:val="00CE29ED"/>
    <w:rsid w:val="00CE2A02"/>
    <w:rsid w:val="00CE2F5C"/>
    <w:rsid w:val="00CE36A9"/>
    <w:rsid w:val="00CE3AE7"/>
    <w:rsid w:val="00CE3D0E"/>
    <w:rsid w:val="00CE3E55"/>
    <w:rsid w:val="00CE3F78"/>
    <w:rsid w:val="00CE41E4"/>
    <w:rsid w:val="00CE464F"/>
    <w:rsid w:val="00CE4802"/>
    <w:rsid w:val="00CE48C0"/>
    <w:rsid w:val="00CE4959"/>
    <w:rsid w:val="00CE5058"/>
    <w:rsid w:val="00CE54DF"/>
    <w:rsid w:val="00CE57F8"/>
    <w:rsid w:val="00CE582B"/>
    <w:rsid w:val="00CE5A05"/>
    <w:rsid w:val="00CE5AB3"/>
    <w:rsid w:val="00CE6675"/>
    <w:rsid w:val="00CE6782"/>
    <w:rsid w:val="00CE67A2"/>
    <w:rsid w:val="00CE6934"/>
    <w:rsid w:val="00CE69E3"/>
    <w:rsid w:val="00CE6BDC"/>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1EDD"/>
    <w:rsid w:val="00CF20A6"/>
    <w:rsid w:val="00CF2628"/>
    <w:rsid w:val="00CF28A9"/>
    <w:rsid w:val="00CF2946"/>
    <w:rsid w:val="00CF2BC0"/>
    <w:rsid w:val="00CF36BB"/>
    <w:rsid w:val="00CF36E6"/>
    <w:rsid w:val="00CF3B1F"/>
    <w:rsid w:val="00CF3BF6"/>
    <w:rsid w:val="00CF3F79"/>
    <w:rsid w:val="00CF4174"/>
    <w:rsid w:val="00CF4413"/>
    <w:rsid w:val="00CF45BE"/>
    <w:rsid w:val="00CF4632"/>
    <w:rsid w:val="00CF4760"/>
    <w:rsid w:val="00CF47DB"/>
    <w:rsid w:val="00CF501E"/>
    <w:rsid w:val="00CF5203"/>
    <w:rsid w:val="00CF5713"/>
    <w:rsid w:val="00CF58D5"/>
    <w:rsid w:val="00CF5CF2"/>
    <w:rsid w:val="00CF5EC2"/>
    <w:rsid w:val="00CF625B"/>
    <w:rsid w:val="00CF66C6"/>
    <w:rsid w:val="00CF687E"/>
    <w:rsid w:val="00CF6A07"/>
    <w:rsid w:val="00CF6C86"/>
    <w:rsid w:val="00CF6FEE"/>
    <w:rsid w:val="00CF755A"/>
    <w:rsid w:val="00CF7BBA"/>
    <w:rsid w:val="00CF7D74"/>
    <w:rsid w:val="00D001E2"/>
    <w:rsid w:val="00D01031"/>
    <w:rsid w:val="00D016F2"/>
    <w:rsid w:val="00D01851"/>
    <w:rsid w:val="00D0197E"/>
    <w:rsid w:val="00D025FA"/>
    <w:rsid w:val="00D028A1"/>
    <w:rsid w:val="00D02E9E"/>
    <w:rsid w:val="00D03256"/>
    <w:rsid w:val="00D0349B"/>
    <w:rsid w:val="00D0357A"/>
    <w:rsid w:val="00D035FF"/>
    <w:rsid w:val="00D0377C"/>
    <w:rsid w:val="00D03851"/>
    <w:rsid w:val="00D0387F"/>
    <w:rsid w:val="00D0393F"/>
    <w:rsid w:val="00D03B37"/>
    <w:rsid w:val="00D041D3"/>
    <w:rsid w:val="00D04372"/>
    <w:rsid w:val="00D043E0"/>
    <w:rsid w:val="00D04879"/>
    <w:rsid w:val="00D04889"/>
    <w:rsid w:val="00D049A3"/>
    <w:rsid w:val="00D05582"/>
    <w:rsid w:val="00D0562B"/>
    <w:rsid w:val="00D056D3"/>
    <w:rsid w:val="00D057D1"/>
    <w:rsid w:val="00D058A7"/>
    <w:rsid w:val="00D06049"/>
    <w:rsid w:val="00D06272"/>
    <w:rsid w:val="00D0668B"/>
    <w:rsid w:val="00D06C00"/>
    <w:rsid w:val="00D06CDD"/>
    <w:rsid w:val="00D06E7F"/>
    <w:rsid w:val="00D0717A"/>
    <w:rsid w:val="00D0741E"/>
    <w:rsid w:val="00D077C2"/>
    <w:rsid w:val="00D0785F"/>
    <w:rsid w:val="00D07A2F"/>
    <w:rsid w:val="00D07C90"/>
    <w:rsid w:val="00D07E4D"/>
    <w:rsid w:val="00D10249"/>
    <w:rsid w:val="00D1042D"/>
    <w:rsid w:val="00D10843"/>
    <w:rsid w:val="00D10F62"/>
    <w:rsid w:val="00D112B1"/>
    <w:rsid w:val="00D112DA"/>
    <w:rsid w:val="00D1156E"/>
    <w:rsid w:val="00D115C3"/>
    <w:rsid w:val="00D11897"/>
    <w:rsid w:val="00D11A7A"/>
    <w:rsid w:val="00D11BD0"/>
    <w:rsid w:val="00D125C6"/>
    <w:rsid w:val="00D12DBF"/>
    <w:rsid w:val="00D12FB3"/>
    <w:rsid w:val="00D13116"/>
    <w:rsid w:val="00D13131"/>
    <w:rsid w:val="00D13135"/>
    <w:rsid w:val="00D132D7"/>
    <w:rsid w:val="00D13DCF"/>
    <w:rsid w:val="00D13E4E"/>
    <w:rsid w:val="00D13FD3"/>
    <w:rsid w:val="00D14167"/>
    <w:rsid w:val="00D14426"/>
    <w:rsid w:val="00D145B5"/>
    <w:rsid w:val="00D1492F"/>
    <w:rsid w:val="00D14AF7"/>
    <w:rsid w:val="00D14BD1"/>
    <w:rsid w:val="00D14D2C"/>
    <w:rsid w:val="00D14EA2"/>
    <w:rsid w:val="00D14F5D"/>
    <w:rsid w:val="00D1502B"/>
    <w:rsid w:val="00D16969"/>
    <w:rsid w:val="00D175BE"/>
    <w:rsid w:val="00D176D9"/>
    <w:rsid w:val="00D17AF8"/>
    <w:rsid w:val="00D17F11"/>
    <w:rsid w:val="00D20D10"/>
    <w:rsid w:val="00D20F61"/>
    <w:rsid w:val="00D20F6E"/>
    <w:rsid w:val="00D2119F"/>
    <w:rsid w:val="00D21278"/>
    <w:rsid w:val="00D21577"/>
    <w:rsid w:val="00D218AE"/>
    <w:rsid w:val="00D22391"/>
    <w:rsid w:val="00D223ED"/>
    <w:rsid w:val="00D22DE2"/>
    <w:rsid w:val="00D22E27"/>
    <w:rsid w:val="00D22E98"/>
    <w:rsid w:val="00D2316B"/>
    <w:rsid w:val="00D239A7"/>
    <w:rsid w:val="00D23F47"/>
    <w:rsid w:val="00D2451D"/>
    <w:rsid w:val="00D24521"/>
    <w:rsid w:val="00D24DB6"/>
    <w:rsid w:val="00D24E2E"/>
    <w:rsid w:val="00D2553A"/>
    <w:rsid w:val="00D2579C"/>
    <w:rsid w:val="00D2584A"/>
    <w:rsid w:val="00D25C0A"/>
    <w:rsid w:val="00D25E47"/>
    <w:rsid w:val="00D2638B"/>
    <w:rsid w:val="00D26705"/>
    <w:rsid w:val="00D268C6"/>
    <w:rsid w:val="00D26D92"/>
    <w:rsid w:val="00D276F0"/>
    <w:rsid w:val="00D27741"/>
    <w:rsid w:val="00D27B2B"/>
    <w:rsid w:val="00D27D6A"/>
    <w:rsid w:val="00D27F35"/>
    <w:rsid w:val="00D27F9E"/>
    <w:rsid w:val="00D302AD"/>
    <w:rsid w:val="00D302BD"/>
    <w:rsid w:val="00D3109E"/>
    <w:rsid w:val="00D3170B"/>
    <w:rsid w:val="00D322CD"/>
    <w:rsid w:val="00D323E7"/>
    <w:rsid w:val="00D324EC"/>
    <w:rsid w:val="00D327E8"/>
    <w:rsid w:val="00D32C11"/>
    <w:rsid w:val="00D32CEE"/>
    <w:rsid w:val="00D3306E"/>
    <w:rsid w:val="00D330E3"/>
    <w:rsid w:val="00D331CF"/>
    <w:rsid w:val="00D334D9"/>
    <w:rsid w:val="00D33553"/>
    <w:rsid w:val="00D33708"/>
    <w:rsid w:val="00D3387C"/>
    <w:rsid w:val="00D33D7C"/>
    <w:rsid w:val="00D34501"/>
    <w:rsid w:val="00D34883"/>
    <w:rsid w:val="00D35783"/>
    <w:rsid w:val="00D35BDB"/>
    <w:rsid w:val="00D35E74"/>
    <w:rsid w:val="00D3631F"/>
    <w:rsid w:val="00D36558"/>
    <w:rsid w:val="00D36822"/>
    <w:rsid w:val="00D368EB"/>
    <w:rsid w:val="00D36DAD"/>
    <w:rsid w:val="00D36E71"/>
    <w:rsid w:val="00D36E8C"/>
    <w:rsid w:val="00D37582"/>
    <w:rsid w:val="00D37D87"/>
    <w:rsid w:val="00D40571"/>
    <w:rsid w:val="00D40989"/>
    <w:rsid w:val="00D40A18"/>
    <w:rsid w:val="00D40A5D"/>
    <w:rsid w:val="00D40B07"/>
    <w:rsid w:val="00D40B33"/>
    <w:rsid w:val="00D40D59"/>
    <w:rsid w:val="00D414D5"/>
    <w:rsid w:val="00D415EC"/>
    <w:rsid w:val="00D417B0"/>
    <w:rsid w:val="00D41C08"/>
    <w:rsid w:val="00D41C7E"/>
    <w:rsid w:val="00D41E50"/>
    <w:rsid w:val="00D42B45"/>
    <w:rsid w:val="00D42C98"/>
    <w:rsid w:val="00D42F79"/>
    <w:rsid w:val="00D4316A"/>
    <w:rsid w:val="00D4318F"/>
    <w:rsid w:val="00D4369A"/>
    <w:rsid w:val="00D438BF"/>
    <w:rsid w:val="00D438C7"/>
    <w:rsid w:val="00D43914"/>
    <w:rsid w:val="00D43F9D"/>
    <w:rsid w:val="00D440CB"/>
    <w:rsid w:val="00D440F8"/>
    <w:rsid w:val="00D44657"/>
    <w:rsid w:val="00D4473B"/>
    <w:rsid w:val="00D447BF"/>
    <w:rsid w:val="00D4560F"/>
    <w:rsid w:val="00D45740"/>
    <w:rsid w:val="00D4609D"/>
    <w:rsid w:val="00D4646A"/>
    <w:rsid w:val="00D465B3"/>
    <w:rsid w:val="00D467D9"/>
    <w:rsid w:val="00D46E47"/>
    <w:rsid w:val="00D4737B"/>
    <w:rsid w:val="00D475A9"/>
    <w:rsid w:val="00D476CC"/>
    <w:rsid w:val="00D47F88"/>
    <w:rsid w:val="00D5002F"/>
    <w:rsid w:val="00D50033"/>
    <w:rsid w:val="00D501F3"/>
    <w:rsid w:val="00D50848"/>
    <w:rsid w:val="00D50F9F"/>
    <w:rsid w:val="00D511FD"/>
    <w:rsid w:val="00D516DA"/>
    <w:rsid w:val="00D51719"/>
    <w:rsid w:val="00D51797"/>
    <w:rsid w:val="00D518B8"/>
    <w:rsid w:val="00D51A40"/>
    <w:rsid w:val="00D51A47"/>
    <w:rsid w:val="00D51AF9"/>
    <w:rsid w:val="00D51ECF"/>
    <w:rsid w:val="00D51F95"/>
    <w:rsid w:val="00D51FB6"/>
    <w:rsid w:val="00D521FC"/>
    <w:rsid w:val="00D52586"/>
    <w:rsid w:val="00D527C0"/>
    <w:rsid w:val="00D529EE"/>
    <w:rsid w:val="00D52ED3"/>
    <w:rsid w:val="00D535A2"/>
    <w:rsid w:val="00D5375C"/>
    <w:rsid w:val="00D53944"/>
    <w:rsid w:val="00D53D03"/>
    <w:rsid w:val="00D54034"/>
    <w:rsid w:val="00D546FF"/>
    <w:rsid w:val="00D547E6"/>
    <w:rsid w:val="00D54FFE"/>
    <w:rsid w:val="00D55601"/>
    <w:rsid w:val="00D55AD5"/>
    <w:rsid w:val="00D55D39"/>
    <w:rsid w:val="00D55DE7"/>
    <w:rsid w:val="00D55F42"/>
    <w:rsid w:val="00D56018"/>
    <w:rsid w:val="00D56BF5"/>
    <w:rsid w:val="00D570D6"/>
    <w:rsid w:val="00D572AA"/>
    <w:rsid w:val="00D5736C"/>
    <w:rsid w:val="00D57380"/>
    <w:rsid w:val="00D57443"/>
    <w:rsid w:val="00D576CA"/>
    <w:rsid w:val="00D57C81"/>
    <w:rsid w:val="00D60B0B"/>
    <w:rsid w:val="00D60D26"/>
    <w:rsid w:val="00D6107C"/>
    <w:rsid w:val="00D61273"/>
    <w:rsid w:val="00D61AF5"/>
    <w:rsid w:val="00D61C4B"/>
    <w:rsid w:val="00D61EF3"/>
    <w:rsid w:val="00D61FA4"/>
    <w:rsid w:val="00D62062"/>
    <w:rsid w:val="00D62076"/>
    <w:rsid w:val="00D623FE"/>
    <w:rsid w:val="00D6295C"/>
    <w:rsid w:val="00D62AAD"/>
    <w:rsid w:val="00D63124"/>
    <w:rsid w:val="00D63491"/>
    <w:rsid w:val="00D63671"/>
    <w:rsid w:val="00D63973"/>
    <w:rsid w:val="00D63CD9"/>
    <w:rsid w:val="00D63F6C"/>
    <w:rsid w:val="00D64416"/>
    <w:rsid w:val="00D645C6"/>
    <w:rsid w:val="00D64C42"/>
    <w:rsid w:val="00D64CB3"/>
    <w:rsid w:val="00D64FA2"/>
    <w:rsid w:val="00D64FBE"/>
    <w:rsid w:val="00D652B5"/>
    <w:rsid w:val="00D65826"/>
    <w:rsid w:val="00D6585A"/>
    <w:rsid w:val="00D658CB"/>
    <w:rsid w:val="00D65DEC"/>
    <w:rsid w:val="00D66155"/>
    <w:rsid w:val="00D661B6"/>
    <w:rsid w:val="00D664F9"/>
    <w:rsid w:val="00D66BA5"/>
    <w:rsid w:val="00D66E8E"/>
    <w:rsid w:val="00D67513"/>
    <w:rsid w:val="00D67975"/>
    <w:rsid w:val="00D67AA3"/>
    <w:rsid w:val="00D67C79"/>
    <w:rsid w:val="00D67E55"/>
    <w:rsid w:val="00D70078"/>
    <w:rsid w:val="00D70080"/>
    <w:rsid w:val="00D7009B"/>
    <w:rsid w:val="00D70849"/>
    <w:rsid w:val="00D708B0"/>
    <w:rsid w:val="00D70C7A"/>
    <w:rsid w:val="00D71527"/>
    <w:rsid w:val="00D7178B"/>
    <w:rsid w:val="00D71A46"/>
    <w:rsid w:val="00D72005"/>
    <w:rsid w:val="00D72025"/>
    <w:rsid w:val="00D729D6"/>
    <w:rsid w:val="00D72B9F"/>
    <w:rsid w:val="00D72C52"/>
    <w:rsid w:val="00D72CCC"/>
    <w:rsid w:val="00D72F2A"/>
    <w:rsid w:val="00D73169"/>
    <w:rsid w:val="00D73776"/>
    <w:rsid w:val="00D7383A"/>
    <w:rsid w:val="00D7393D"/>
    <w:rsid w:val="00D73969"/>
    <w:rsid w:val="00D74102"/>
    <w:rsid w:val="00D74715"/>
    <w:rsid w:val="00D747AA"/>
    <w:rsid w:val="00D749A6"/>
    <w:rsid w:val="00D74A66"/>
    <w:rsid w:val="00D74F9B"/>
    <w:rsid w:val="00D75B9C"/>
    <w:rsid w:val="00D75C22"/>
    <w:rsid w:val="00D7636F"/>
    <w:rsid w:val="00D7690C"/>
    <w:rsid w:val="00D76E87"/>
    <w:rsid w:val="00D77210"/>
    <w:rsid w:val="00D77306"/>
    <w:rsid w:val="00D77B1D"/>
    <w:rsid w:val="00D77D30"/>
    <w:rsid w:val="00D77EFE"/>
    <w:rsid w:val="00D8021F"/>
    <w:rsid w:val="00D80383"/>
    <w:rsid w:val="00D80613"/>
    <w:rsid w:val="00D80AD1"/>
    <w:rsid w:val="00D80B57"/>
    <w:rsid w:val="00D80CFE"/>
    <w:rsid w:val="00D80FE8"/>
    <w:rsid w:val="00D81146"/>
    <w:rsid w:val="00D81643"/>
    <w:rsid w:val="00D8206F"/>
    <w:rsid w:val="00D8216D"/>
    <w:rsid w:val="00D823C6"/>
    <w:rsid w:val="00D827BA"/>
    <w:rsid w:val="00D82873"/>
    <w:rsid w:val="00D8327F"/>
    <w:rsid w:val="00D839D6"/>
    <w:rsid w:val="00D83B21"/>
    <w:rsid w:val="00D83EC1"/>
    <w:rsid w:val="00D84307"/>
    <w:rsid w:val="00D84630"/>
    <w:rsid w:val="00D84A28"/>
    <w:rsid w:val="00D851DC"/>
    <w:rsid w:val="00D85236"/>
    <w:rsid w:val="00D856E4"/>
    <w:rsid w:val="00D856F3"/>
    <w:rsid w:val="00D862FC"/>
    <w:rsid w:val="00D864CD"/>
    <w:rsid w:val="00D86733"/>
    <w:rsid w:val="00D86B4D"/>
    <w:rsid w:val="00D86CA3"/>
    <w:rsid w:val="00D86D5D"/>
    <w:rsid w:val="00D871CE"/>
    <w:rsid w:val="00D87232"/>
    <w:rsid w:val="00D87321"/>
    <w:rsid w:val="00D87E15"/>
    <w:rsid w:val="00D87E6E"/>
    <w:rsid w:val="00D87F40"/>
    <w:rsid w:val="00D9010E"/>
    <w:rsid w:val="00D90726"/>
    <w:rsid w:val="00D907EB"/>
    <w:rsid w:val="00D9120D"/>
    <w:rsid w:val="00D91361"/>
    <w:rsid w:val="00D916AF"/>
    <w:rsid w:val="00D9196D"/>
    <w:rsid w:val="00D91D76"/>
    <w:rsid w:val="00D92067"/>
    <w:rsid w:val="00D92982"/>
    <w:rsid w:val="00D92A29"/>
    <w:rsid w:val="00D92BB3"/>
    <w:rsid w:val="00D92F36"/>
    <w:rsid w:val="00D93086"/>
    <w:rsid w:val="00D93368"/>
    <w:rsid w:val="00D934D9"/>
    <w:rsid w:val="00D93ADE"/>
    <w:rsid w:val="00D93F62"/>
    <w:rsid w:val="00D93F82"/>
    <w:rsid w:val="00D943C5"/>
    <w:rsid w:val="00D944D7"/>
    <w:rsid w:val="00D9469A"/>
    <w:rsid w:val="00D947D9"/>
    <w:rsid w:val="00D94D11"/>
    <w:rsid w:val="00D94FCB"/>
    <w:rsid w:val="00D95C2C"/>
    <w:rsid w:val="00D95F4A"/>
    <w:rsid w:val="00D9625B"/>
    <w:rsid w:val="00D96909"/>
    <w:rsid w:val="00D96D98"/>
    <w:rsid w:val="00D97519"/>
    <w:rsid w:val="00DA000F"/>
    <w:rsid w:val="00DA02F2"/>
    <w:rsid w:val="00DA059E"/>
    <w:rsid w:val="00DA0842"/>
    <w:rsid w:val="00DA0938"/>
    <w:rsid w:val="00DA0AAC"/>
    <w:rsid w:val="00DA0B9E"/>
    <w:rsid w:val="00DA0CCC"/>
    <w:rsid w:val="00DA0F39"/>
    <w:rsid w:val="00DA10DC"/>
    <w:rsid w:val="00DA149A"/>
    <w:rsid w:val="00DA179E"/>
    <w:rsid w:val="00DA187A"/>
    <w:rsid w:val="00DA18FF"/>
    <w:rsid w:val="00DA2517"/>
    <w:rsid w:val="00DA2C5A"/>
    <w:rsid w:val="00DA305E"/>
    <w:rsid w:val="00DA3453"/>
    <w:rsid w:val="00DA387C"/>
    <w:rsid w:val="00DA3D1C"/>
    <w:rsid w:val="00DA41E7"/>
    <w:rsid w:val="00DA4339"/>
    <w:rsid w:val="00DA45F4"/>
    <w:rsid w:val="00DA4638"/>
    <w:rsid w:val="00DA4654"/>
    <w:rsid w:val="00DA4C01"/>
    <w:rsid w:val="00DA4D0B"/>
    <w:rsid w:val="00DA4D36"/>
    <w:rsid w:val="00DA51EC"/>
    <w:rsid w:val="00DA5417"/>
    <w:rsid w:val="00DA549A"/>
    <w:rsid w:val="00DA562F"/>
    <w:rsid w:val="00DA5655"/>
    <w:rsid w:val="00DA56E8"/>
    <w:rsid w:val="00DA5A48"/>
    <w:rsid w:val="00DA5E58"/>
    <w:rsid w:val="00DA663D"/>
    <w:rsid w:val="00DA66C6"/>
    <w:rsid w:val="00DB0054"/>
    <w:rsid w:val="00DB01FB"/>
    <w:rsid w:val="00DB06BB"/>
    <w:rsid w:val="00DB0A55"/>
    <w:rsid w:val="00DB0A9F"/>
    <w:rsid w:val="00DB0AAD"/>
    <w:rsid w:val="00DB1263"/>
    <w:rsid w:val="00DB13EE"/>
    <w:rsid w:val="00DB156D"/>
    <w:rsid w:val="00DB18F4"/>
    <w:rsid w:val="00DB1BE1"/>
    <w:rsid w:val="00DB1C49"/>
    <w:rsid w:val="00DB1ED7"/>
    <w:rsid w:val="00DB1EF4"/>
    <w:rsid w:val="00DB1F54"/>
    <w:rsid w:val="00DB24B9"/>
    <w:rsid w:val="00DB2690"/>
    <w:rsid w:val="00DB2D49"/>
    <w:rsid w:val="00DB2F4E"/>
    <w:rsid w:val="00DB3104"/>
    <w:rsid w:val="00DB33F1"/>
    <w:rsid w:val="00DB3531"/>
    <w:rsid w:val="00DB3751"/>
    <w:rsid w:val="00DB377D"/>
    <w:rsid w:val="00DB3B08"/>
    <w:rsid w:val="00DB3C7B"/>
    <w:rsid w:val="00DB409E"/>
    <w:rsid w:val="00DB4146"/>
    <w:rsid w:val="00DB4CF5"/>
    <w:rsid w:val="00DB5A74"/>
    <w:rsid w:val="00DB5EFF"/>
    <w:rsid w:val="00DB6774"/>
    <w:rsid w:val="00DB6D30"/>
    <w:rsid w:val="00DB7009"/>
    <w:rsid w:val="00DB716A"/>
    <w:rsid w:val="00DB7275"/>
    <w:rsid w:val="00DB73BB"/>
    <w:rsid w:val="00DB73CE"/>
    <w:rsid w:val="00DB7542"/>
    <w:rsid w:val="00DB7923"/>
    <w:rsid w:val="00DB7A81"/>
    <w:rsid w:val="00DB7F13"/>
    <w:rsid w:val="00DC0065"/>
    <w:rsid w:val="00DC00CA"/>
    <w:rsid w:val="00DC05CC"/>
    <w:rsid w:val="00DC0AD8"/>
    <w:rsid w:val="00DC0CE1"/>
    <w:rsid w:val="00DC13D0"/>
    <w:rsid w:val="00DC15D5"/>
    <w:rsid w:val="00DC1708"/>
    <w:rsid w:val="00DC1A67"/>
    <w:rsid w:val="00DC2B88"/>
    <w:rsid w:val="00DC2D36"/>
    <w:rsid w:val="00DC2FF9"/>
    <w:rsid w:val="00DC3133"/>
    <w:rsid w:val="00DC324C"/>
    <w:rsid w:val="00DC3541"/>
    <w:rsid w:val="00DC3815"/>
    <w:rsid w:val="00DC45EC"/>
    <w:rsid w:val="00DC4951"/>
    <w:rsid w:val="00DC4970"/>
    <w:rsid w:val="00DC5111"/>
    <w:rsid w:val="00DC5127"/>
    <w:rsid w:val="00DC53EF"/>
    <w:rsid w:val="00DC54A8"/>
    <w:rsid w:val="00DC57EB"/>
    <w:rsid w:val="00DC5C61"/>
    <w:rsid w:val="00DC5CDB"/>
    <w:rsid w:val="00DC64D8"/>
    <w:rsid w:val="00DC6BD1"/>
    <w:rsid w:val="00DC74F8"/>
    <w:rsid w:val="00DC7B70"/>
    <w:rsid w:val="00DD010E"/>
    <w:rsid w:val="00DD0628"/>
    <w:rsid w:val="00DD10DC"/>
    <w:rsid w:val="00DD186C"/>
    <w:rsid w:val="00DD258E"/>
    <w:rsid w:val="00DD294C"/>
    <w:rsid w:val="00DD2CF6"/>
    <w:rsid w:val="00DD363A"/>
    <w:rsid w:val="00DD3948"/>
    <w:rsid w:val="00DD3D72"/>
    <w:rsid w:val="00DD408E"/>
    <w:rsid w:val="00DD513F"/>
    <w:rsid w:val="00DD5386"/>
    <w:rsid w:val="00DD554D"/>
    <w:rsid w:val="00DD5CCF"/>
    <w:rsid w:val="00DD5E8F"/>
    <w:rsid w:val="00DD6334"/>
    <w:rsid w:val="00DD63DB"/>
    <w:rsid w:val="00DD6528"/>
    <w:rsid w:val="00DD6602"/>
    <w:rsid w:val="00DD66C2"/>
    <w:rsid w:val="00DD66DF"/>
    <w:rsid w:val="00DD6CF5"/>
    <w:rsid w:val="00DD6EB9"/>
    <w:rsid w:val="00DD757B"/>
    <w:rsid w:val="00DD7BDD"/>
    <w:rsid w:val="00DD7DF7"/>
    <w:rsid w:val="00DD7EDD"/>
    <w:rsid w:val="00DE042A"/>
    <w:rsid w:val="00DE0463"/>
    <w:rsid w:val="00DE0CFE"/>
    <w:rsid w:val="00DE14D7"/>
    <w:rsid w:val="00DE1551"/>
    <w:rsid w:val="00DE173E"/>
    <w:rsid w:val="00DE18AA"/>
    <w:rsid w:val="00DE1A19"/>
    <w:rsid w:val="00DE1DBE"/>
    <w:rsid w:val="00DE1E87"/>
    <w:rsid w:val="00DE2211"/>
    <w:rsid w:val="00DE2AA7"/>
    <w:rsid w:val="00DE2B46"/>
    <w:rsid w:val="00DE3494"/>
    <w:rsid w:val="00DE39E6"/>
    <w:rsid w:val="00DE46A8"/>
    <w:rsid w:val="00DE48E5"/>
    <w:rsid w:val="00DE4B9C"/>
    <w:rsid w:val="00DE4E97"/>
    <w:rsid w:val="00DE5418"/>
    <w:rsid w:val="00DE5608"/>
    <w:rsid w:val="00DE58D0"/>
    <w:rsid w:val="00DE5959"/>
    <w:rsid w:val="00DE5FA7"/>
    <w:rsid w:val="00DE6154"/>
    <w:rsid w:val="00DE627F"/>
    <w:rsid w:val="00DE654F"/>
    <w:rsid w:val="00DE6B3D"/>
    <w:rsid w:val="00DE6D1A"/>
    <w:rsid w:val="00DE6FD1"/>
    <w:rsid w:val="00DE72D3"/>
    <w:rsid w:val="00DE776C"/>
    <w:rsid w:val="00DE77AD"/>
    <w:rsid w:val="00DE7837"/>
    <w:rsid w:val="00DE7A5A"/>
    <w:rsid w:val="00DF02F6"/>
    <w:rsid w:val="00DF05B7"/>
    <w:rsid w:val="00DF08ED"/>
    <w:rsid w:val="00DF0B6E"/>
    <w:rsid w:val="00DF0E57"/>
    <w:rsid w:val="00DF0FA0"/>
    <w:rsid w:val="00DF1073"/>
    <w:rsid w:val="00DF1125"/>
    <w:rsid w:val="00DF11DC"/>
    <w:rsid w:val="00DF1320"/>
    <w:rsid w:val="00DF13AE"/>
    <w:rsid w:val="00DF13B9"/>
    <w:rsid w:val="00DF15E0"/>
    <w:rsid w:val="00DF1869"/>
    <w:rsid w:val="00DF2540"/>
    <w:rsid w:val="00DF2AF8"/>
    <w:rsid w:val="00DF3274"/>
    <w:rsid w:val="00DF3669"/>
    <w:rsid w:val="00DF376C"/>
    <w:rsid w:val="00DF37A0"/>
    <w:rsid w:val="00DF4270"/>
    <w:rsid w:val="00DF4596"/>
    <w:rsid w:val="00DF4A8A"/>
    <w:rsid w:val="00DF4E50"/>
    <w:rsid w:val="00DF5B77"/>
    <w:rsid w:val="00DF67E4"/>
    <w:rsid w:val="00DF6BA3"/>
    <w:rsid w:val="00DF7914"/>
    <w:rsid w:val="00DF7DEE"/>
    <w:rsid w:val="00DF7E3D"/>
    <w:rsid w:val="00DF7EE0"/>
    <w:rsid w:val="00DF7F67"/>
    <w:rsid w:val="00E003D3"/>
    <w:rsid w:val="00E006E0"/>
    <w:rsid w:val="00E00AE4"/>
    <w:rsid w:val="00E0105A"/>
    <w:rsid w:val="00E010D9"/>
    <w:rsid w:val="00E01946"/>
    <w:rsid w:val="00E019BF"/>
    <w:rsid w:val="00E01DEF"/>
    <w:rsid w:val="00E0227E"/>
    <w:rsid w:val="00E03185"/>
    <w:rsid w:val="00E0347A"/>
    <w:rsid w:val="00E035E1"/>
    <w:rsid w:val="00E0384C"/>
    <w:rsid w:val="00E0415E"/>
    <w:rsid w:val="00E042C5"/>
    <w:rsid w:val="00E042FA"/>
    <w:rsid w:val="00E0494D"/>
    <w:rsid w:val="00E04B29"/>
    <w:rsid w:val="00E04BF5"/>
    <w:rsid w:val="00E04C11"/>
    <w:rsid w:val="00E04E3D"/>
    <w:rsid w:val="00E04F3D"/>
    <w:rsid w:val="00E04F4C"/>
    <w:rsid w:val="00E0501F"/>
    <w:rsid w:val="00E0579C"/>
    <w:rsid w:val="00E058EC"/>
    <w:rsid w:val="00E0600F"/>
    <w:rsid w:val="00E0692B"/>
    <w:rsid w:val="00E06A4F"/>
    <w:rsid w:val="00E06EF9"/>
    <w:rsid w:val="00E0749D"/>
    <w:rsid w:val="00E07C1D"/>
    <w:rsid w:val="00E07F67"/>
    <w:rsid w:val="00E100E8"/>
    <w:rsid w:val="00E10A08"/>
    <w:rsid w:val="00E10DED"/>
    <w:rsid w:val="00E10EA1"/>
    <w:rsid w:val="00E110E7"/>
    <w:rsid w:val="00E1168E"/>
    <w:rsid w:val="00E11B20"/>
    <w:rsid w:val="00E120B3"/>
    <w:rsid w:val="00E12150"/>
    <w:rsid w:val="00E122DD"/>
    <w:rsid w:val="00E1262E"/>
    <w:rsid w:val="00E12BBC"/>
    <w:rsid w:val="00E12E9D"/>
    <w:rsid w:val="00E13166"/>
    <w:rsid w:val="00E1321F"/>
    <w:rsid w:val="00E136CF"/>
    <w:rsid w:val="00E13AFF"/>
    <w:rsid w:val="00E14120"/>
    <w:rsid w:val="00E142A5"/>
    <w:rsid w:val="00E1449A"/>
    <w:rsid w:val="00E14785"/>
    <w:rsid w:val="00E152BD"/>
    <w:rsid w:val="00E15361"/>
    <w:rsid w:val="00E15488"/>
    <w:rsid w:val="00E15F55"/>
    <w:rsid w:val="00E1650A"/>
    <w:rsid w:val="00E16DE0"/>
    <w:rsid w:val="00E16FE3"/>
    <w:rsid w:val="00E16FE8"/>
    <w:rsid w:val="00E17515"/>
    <w:rsid w:val="00E17587"/>
    <w:rsid w:val="00E179B9"/>
    <w:rsid w:val="00E179EB"/>
    <w:rsid w:val="00E17FA2"/>
    <w:rsid w:val="00E20510"/>
    <w:rsid w:val="00E208D4"/>
    <w:rsid w:val="00E2104F"/>
    <w:rsid w:val="00E21213"/>
    <w:rsid w:val="00E21358"/>
    <w:rsid w:val="00E21415"/>
    <w:rsid w:val="00E21ECB"/>
    <w:rsid w:val="00E22330"/>
    <w:rsid w:val="00E224D9"/>
    <w:rsid w:val="00E224F8"/>
    <w:rsid w:val="00E22CEF"/>
    <w:rsid w:val="00E232F5"/>
    <w:rsid w:val="00E23381"/>
    <w:rsid w:val="00E23783"/>
    <w:rsid w:val="00E23FD6"/>
    <w:rsid w:val="00E240D8"/>
    <w:rsid w:val="00E2415A"/>
    <w:rsid w:val="00E2480A"/>
    <w:rsid w:val="00E24BB4"/>
    <w:rsid w:val="00E24E75"/>
    <w:rsid w:val="00E25E7E"/>
    <w:rsid w:val="00E26271"/>
    <w:rsid w:val="00E262D6"/>
    <w:rsid w:val="00E26656"/>
    <w:rsid w:val="00E26735"/>
    <w:rsid w:val="00E2675D"/>
    <w:rsid w:val="00E26AEC"/>
    <w:rsid w:val="00E26FCE"/>
    <w:rsid w:val="00E272AD"/>
    <w:rsid w:val="00E2739A"/>
    <w:rsid w:val="00E276EC"/>
    <w:rsid w:val="00E2793F"/>
    <w:rsid w:val="00E27F11"/>
    <w:rsid w:val="00E304EF"/>
    <w:rsid w:val="00E30917"/>
    <w:rsid w:val="00E30B5A"/>
    <w:rsid w:val="00E30D5D"/>
    <w:rsid w:val="00E3123D"/>
    <w:rsid w:val="00E31461"/>
    <w:rsid w:val="00E3190D"/>
    <w:rsid w:val="00E31D43"/>
    <w:rsid w:val="00E31E94"/>
    <w:rsid w:val="00E322AF"/>
    <w:rsid w:val="00E324F5"/>
    <w:rsid w:val="00E32608"/>
    <w:rsid w:val="00E32766"/>
    <w:rsid w:val="00E3362C"/>
    <w:rsid w:val="00E33672"/>
    <w:rsid w:val="00E33686"/>
    <w:rsid w:val="00E34188"/>
    <w:rsid w:val="00E341C3"/>
    <w:rsid w:val="00E3429B"/>
    <w:rsid w:val="00E3444D"/>
    <w:rsid w:val="00E34526"/>
    <w:rsid w:val="00E345BD"/>
    <w:rsid w:val="00E34982"/>
    <w:rsid w:val="00E34A11"/>
    <w:rsid w:val="00E34B6E"/>
    <w:rsid w:val="00E350FC"/>
    <w:rsid w:val="00E35203"/>
    <w:rsid w:val="00E35388"/>
    <w:rsid w:val="00E35559"/>
    <w:rsid w:val="00E35F49"/>
    <w:rsid w:val="00E36219"/>
    <w:rsid w:val="00E36669"/>
    <w:rsid w:val="00E36763"/>
    <w:rsid w:val="00E367AD"/>
    <w:rsid w:val="00E37102"/>
    <w:rsid w:val="00E3723A"/>
    <w:rsid w:val="00E3763E"/>
    <w:rsid w:val="00E3765E"/>
    <w:rsid w:val="00E3766B"/>
    <w:rsid w:val="00E37860"/>
    <w:rsid w:val="00E37BB2"/>
    <w:rsid w:val="00E37EEE"/>
    <w:rsid w:val="00E4016F"/>
    <w:rsid w:val="00E41219"/>
    <w:rsid w:val="00E41455"/>
    <w:rsid w:val="00E4197E"/>
    <w:rsid w:val="00E41D62"/>
    <w:rsid w:val="00E42200"/>
    <w:rsid w:val="00E42DC9"/>
    <w:rsid w:val="00E42F49"/>
    <w:rsid w:val="00E42FC7"/>
    <w:rsid w:val="00E43551"/>
    <w:rsid w:val="00E43676"/>
    <w:rsid w:val="00E43767"/>
    <w:rsid w:val="00E437E0"/>
    <w:rsid w:val="00E439A0"/>
    <w:rsid w:val="00E43D32"/>
    <w:rsid w:val="00E43EAC"/>
    <w:rsid w:val="00E446F1"/>
    <w:rsid w:val="00E4478C"/>
    <w:rsid w:val="00E44934"/>
    <w:rsid w:val="00E44D61"/>
    <w:rsid w:val="00E4512F"/>
    <w:rsid w:val="00E451AC"/>
    <w:rsid w:val="00E4587B"/>
    <w:rsid w:val="00E4589D"/>
    <w:rsid w:val="00E46517"/>
    <w:rsid w:val="00E46886"/>
    <w:rsid w:val="00E46C70"/>
    <w:rsid w:val="00E473C7"/>
    <w:rsid w:val="00E4751A"/>
    <w:rsid w:val="00E47AEF"/>
    <w:rsid w:val="00E47CDA"/>
    <w:rsid w:val="00E47EF5"/>
    <w:rsid w:val="00E50A81"/>
    <w:rsid w:val="00E50DD0"/>
    <w:rsid w:val="00E5159F"/>
    <w:rsid w:val="00E5184A"/>
    <w:rsid w:val="00E51950"/>
    <w:rsid w:val="00E5221E"/>
    <w:rsid w:val="00E52820"/>
    <w:rsid w:val="00E52B26"/>
    <w:rsid w:val="00E52CCA"/>
    <w:rsid w:val="00E53328"/>
    <w:rsid w:val="00E53489"/>
    <w:rsid w:val="00E53496"/>
    <w:rsid w:val="00E536FF"/>
    <w:rsid w:val="00E5386C"/>
    <w:rsid w:val="00E53AA5"/>
    <w:rsid w:val="00E53B75"/>
    <w:rsid w:val="00E53F1C"/>
    <w:rsid w:val="00E540BB"/>
    <w:rsid w:val="00E54261"/>
    <w:rsid w:val="00E544BF"/>
    <w:rsid w:val="00E54760"/>
    <w:rsid w:val="00E54CBB"/>
    <w:rsid w:val="00E54E3B"/>
    <w:rsid w:val="00E54FBA"/>
    <w:rsid w:val="00E5503C"/>
    <w:rsid w:val="00E55190"/>
    <w:rsid w:val="00E55488"/>
    <w:rsid w:val="00E557FE"/>
    <w:rsid w:val="00E5584A"/>
    <w:rsid w:val="00E55B74"/>
    <w:rsid w:val="00E55CCA"/>
    <w:rsid w:val="00E55D9C"/>
    <w:rsid w:val="00E55E21"/>
    <w:rsid w:val="00E561BF"/>
    <w:rsid w:val="00E5637E"/>
    <w:rsid w:val="00E5647D"/>
    <w:rsid w:val="00E567F1"/>
    <w:rsid w:val="00E56861"/>
    <w:rsid w:val="00E568CA"/>
    <w:rsid w:val="00E56BB9"/>
    <w:rsid w:val="00E56CE6"/>
    <w:rsid w:val="00E56E8C"/>
    <w:rsid w:val="00E57565"/>
    <w:rsid w:val="00E57677"/>
    <w:rsid w:val="00E57753"/>
    <w:rsid w:val="00E578C3"/>
    <w:rsid w:val="00E5790F"/>
    <w:rsid w:val="00E57935"/>
    <w:rsid w:val="00E57D60"/>
    <w:rsid w:val="00E57DC7"/>
    <w:rsid w:val="00E60313"/>
    <w:rsid w:val="00E60458"/>
    <w:rsid w:val="00E605E4"/>
    <w:rsid w:val="00E606A2"/>
    <w:rsid w:val="00E60C04"/>
    <w:rsid w:val="00E60E34"/>
    <w:rsid w:val="00E61062"/>
    <w:rsid w:val="00E6148B"/>
    <w:rsid w:val="00E6164F"/>
    <w:rsid w:val="00E61775"/>
    <w:rsid w:val="00E61BAD"/>
    <w:rsid w:val="00E61BFA"/>
    <w:rsid w:val="00E61EA1"/>
    <w:rsid w:val="00E62219"/>
    <w:rsid w:val="00E62700"/>
    <w:rsid w:val="00E62A03"/>
    <w:rsid w:val="00E62F23"/>
    <w:rsid w:val="00E6368B"/>
    <w:rsid w:val="00E63838"/>
    <w:rsid w:val="00E63A14"/>
    <w:rsid w:val="00E63FE3"/>
    <w:rsid w:val="00E64357"/>
    <w:rsid w:val="00E64434"/>
    <w:rsid w:val="00E64511"/>
    <w:rsid w:val="00E6456B"/>
    <w:rsid w:val="00E645E8"/>
    <w:rsid w:val="00E6494E"/>
    <w:rsid w:val="00E64CD3"/>
    <w:rsid w:val="00E6517E"/>
    <w:rsid w:val="00E651AD"/>
    <w:rsid w:val="00E6545D"/>
    <w:rsid w:val="00E65D73"/>
    <w:rsid w:val="00E65DD7"/>
    <w:rsid w:val="00E6626F"/>
    <w:rsid w:val="00E6650B"/>
    <w:rsid w:val="00E66EBE"/>
    <w:rsid w:val="00E66EC8"/>
    <w:rsid w:val="00E6718A"/>
    <w:rsid w:val="00E678BD"/>
    <w:rsid w:val="00E678BE"/>
    <w:rsid w:val="00E678CF"/>
    <w:rsid w:val="00E67A2B"/>
    <w:rsid w:val="00E67C51"/>
    <w:rsid w:val="00E67D71"/>
    <w:rsid w:val="00E67DE4"/>
    <w:rsid w:val="00E67E34"/>
    <w:rsid w:val="00E67F91"/>
    <w:rsid w:val="00E70421"/>
    <w:rsid w:val="00E70473"/>
    <w:rsid w:val="00E70F6A"/>
    <w:rsid w:val="00E7120F"/>
    <w:rsid w:val="00E712CD"/>
    <w:rsid w:val="00E713BA"/>
    <w:rsid w:val="00E71503"/>
    <w:rsid w:val="00E7154F"/>
    <w:rsid w:val="00E71610"/>
    <w:rsid w:val="00E71780"/>
    <w:rsid w:val="00E717A5"/>
    <w:rsid w:val="00E71DEE"/>
    <w:rsid w:val="00E71EB4"/>
    <w:rsid w:val="00E7203E"/>
    <w:rsid w:val="00E722CA"/>
    <w:rsid w:val="00E724C8"/>
    <w:rsid w:val="00E72C6B"/>
    <w:rsid w:val="00E72D01"/>
    <w:rsid w:val="00E72EFC"/>
    <w:rsid w:val="00E730B5"/>
    <w:rsid w:val="00E730DA"/>
    <w:rsid w:val="00E73182"/>
    <w:rsid w:val="00E73256"/>
    <w:rsid w:val="00E738CC"/>
    <w:rsid w:val="00E74180"/>
    <w:rsid w:val="00E74555"/>
    <w:rsid w:val="00E74631"/>
    <w:rsid w:val="00E746EF"/>
    <w:rsid w:val="00E750AE"/>
    <w:rsid w:val="00E75131"/>
    <w:rsid w:val="00E7542F"/>
    <w:rsid w:val="00E758EC"/>
    <w:rsid w:val="00E75B11"/>
    <w:rsid w:val="00E75E85"/>
    <w:rsid w:val="00E7649E"/>
    <w:rsid w:val="00E76ED8"/>
    <w:rsid w:val="00E7702E"/>
    <w:rsid w:val="00E77052"/>
    <w:rsid w:val="00E77214"/>
    <w:rsid w:val="00E772CC"/>
    <w:rsid w:val="00E773D6"/>
    <w:rsid w:val="00E77427"/>
    <w:rsid w:val="00E77547"/>
    <w:rsid w:val="00E775CF"/>
    <w:rsid w:val="00E775EC"/>
    <w:rsid w:val="00E77BA7"/>
    <w:rsid w:val="00E77C5C"/>
    <w:rsid w:val="00E77D92"/>
    <w:rsid w:val="00E77E07"/>
    <w:rsid w:val="00E802EC"/>
    <w:rsid w:val="00E80312"/>
    <w:rsid w:val="00E803C5"/>
    <w:rsid w:val="00E80589"/>
    <w:rsid w:val="00E807B9"/>
    <w:rsid w:val="00E8095B"/>
    <w:rsid w:val="00E80F36"/>
    <w:rsid w:val="00E81123"/>
    <w:rsid w:val="00E811AD"/>
    <w:rsid w:val="00E816DA"/>
    <w:rsid w:val="00E81925"/>
    <w:rsid w:val="00E81DDE"/>
    <w:rsid w:val="00E82053"/>
    <w:rsid w:val="00E8234C"/>
    <w:rsid w:val="00E82391"/>
    <w:rsid w:val="00E827F2"/>
    <w:rsid w:val="00E833AB"/>
    <w:rsid w:val="00E83722"/>
    <w:rsid w:val="00E83AA9"/>
    <w:rsid w:val="00E83B30"/>
    <w:rsid w:val="00E83D55"/>
    <w:rsid w:val="00E83E9D"/>
    <w:rsid w:val="00E83FE1"/>
    <w:rsid w:val="00E840EE"/>
    <w:rsid w:val="00E841D3"/>
    <w:rsid w:val="00E843FE"/>
    <w:rsid w:val="00E849DF"/>
    <w:rsid w:val="00E84DF3"/>
    <w:rsid w:val="00E84E19"/>
    <w:rsid w:val="00E84F28"/>
    <w:rsid w:val="00E85371"/>
    <w:rsid w:val="00E8582B"/>
    <w:rsid w:val="00E85928"/>
    <w:rsid w:val="00E85C48"/>
    <w:rsid w:val="00E86235"/>
    <w:rsid w:val="00E86626"/>
    <w:rsid w:val="00E86BAD"/>
    <w:rsid w:val="00E86C8C"/>
    <w:rsid w:val="00E86C99"/>
    <w:rsid w:val="00E872F0"/>
    <w:rsid w:val="00E875F4"/>
    <w:rsid w:val="00E87822"/>
    <w:rsid w:val="00E87974"/>
    <w:rsid w:val="00E87FB0"/>
    <w:rsid w:val="00E90395"/>
    <w:rsid w:val="00E90E49"/>
    <w:rsid w:val="00E912D0"/>
    <w:rsid w:val="00E917F9"/>
    <w:rsid w:val="00E91BCE"/>
    <w:rsid w:val="00E9200D"/>
    <w:rsid w:val="00E92021"/>
    <w:rsid w:val="00E9243E"/>
    <w:rsid w:val="00E9291C"/>
    <w:rsid w:val="00E936D3"/>
    <w:rsid w:val="00E93711"/>
    <w:rsid w:val="00E939FC"/>
    <w:rsid w:val="00E93C2C"/>
    <w:rsid w:val="00E93C53"/>
    <w:rsid w:val="00E93D4F"/>
    <w:rsid w:val="00E93E22"/>
    <w:rsid w:val="00E93FFE"/>
    <w:rsid w:val="00E940C6"/>
    <w:rsid w:val="00E942A0"/>
    <w:rsid w:val="00E94883"/>
    <w:rsid w:val="00E94CD0"/>
    <w:rsid w:val="00E94F8A"/>
    <w:rsid w:val="00E94F93"/>
    <w:rsid w:val="00E95221"/>
    <w:rsid w:val="00E959A4"/>
    <w:rsid w:val="00E95AA8"/>
    <w:rsid w:val="00E962AE"/>
    <w:rsid w:val="00E962FF"/>
    <w:rsid w:val="00E963FF"/>
    <w:rsid w:val="00E9648E"/>
    <w:rsid w:val="00E96523"/>
    <w:rsid w:val="00E96525"/>
    <w:rsid w:val="00E9669F"/>
    <w:rsid w:val="00E970BB"/>
    <w:rsid w:val="00E97497"/>
    <w:rsid w:val="00E97523"/>
    <w:rsid w:val="00E97569"/>
    <w:rsid w:val="00E9777B"/>
    <w:rsid w:val="00E97870"/>
    <w:rsid w:val="00E97BAF"/>
    <w:rsid w:val="00EA089D"/>
    <w:rsid w:val="00EA0B07"/>
    <w:rsid w:val="00EA0D7E"/>
    <w:rsid w:val="00EA11A7"/>
    <w:rsid w:val="00EA1260"/>
    <w:rsid w:val="00EA1298"/>
    <w:rsid w:val="00EA192F"/>
    <w:rsid w:val="00EA2415"/>
    <w:rsid w:val="00EA258D"/>
    <w:rsid w:val="00EA265E"/>
    <w:rsid w:val="00EA2A82"/>
    <w:rsid w:val="00EA2C1E"/>
    <w:rsid w:val="00EA3AFD"/>
    <w:rsid w:val="00EA40DA"/>
    <w:rsid w:val="00EA42B3"/>
    <w:rsid w:val="00EA42B9"/>
    <w:rsid w:val="00EA4462"/>
    <w:rsid w:val="00EA471F"/>
    <w:rsid w:val="00EA4C97"/>
    <w:rsid w:val="00EA5198"/>
    <w:rsid w:val="00EA527C"/>
    <w:rsid w:val="00EA5545"/>
    <w:rsid w:val="00EA5A5F"/>
    <w:rsid w:val="00EA5C80"/>
    <w:rsid w:val="00EA691E"/>
    <w:rsid w:val="00EA6C81"/>
    <w:rsid w:val="00EA6DD3"/>
    <w:rsid w:val="00EA6F21"/>
    <w:rsid w:val="00EA7464"/>
    <w:rsid w:val="00EA7571"/>
    <w:rsid w:val="00EA7715"/>
    <w:rsid w:val="00EA79FC"/>
    <w:rsid w:val="00EA7A41"/>
    <w:rsid w:val="00EB00EA"/>
    <w:rsid w:val="00EB010B"/>
    <w:rsid w:val="00EB0272"/>
    <w:rsid w:val="00EB02C5"/>
    <w:rsid w:val="00EB03A7"/>
    <w:rsid w:val="00EB045E"/>
    <w:rsid w:val="00EB0596"/>
    <w:rsid w:val="00EB077B"/>
    <w:rsid w:val="00EB085B"/>
    <w:rsid w:val="00EB09C1"/>
    <w:rsid w:val="00EB0E21"/>
    <w:rsid w:val="00EB0F4D"/>
    <w:rsid w:val="00EB17FF"/>
    <w:rsid w:val="00EB1C9C"/>
    <w:rsid w:val="00EB1D75"/>
    <w:rsid w:val="00EB1E23"/>
    <w:rsid w:val="00EB2218"/>
    <w:rsid w:val="00EB29E6"/>
    <w:rsid w:val="00EB2E2E"/>
    <w:rsid w:val="00EB369D"/>
    <w:rsid w:val="00EB37C3"/>
    <w:rsid w:val="00EB389F"/>
    <w:rsid w:val="00EB3943"/>
    <w:rsid w:val="00EB3C25"/>
    <w:rsid w:val="00EB4224"/>
    <w:rsid w:val="00EB431A"/>
    <w:rsid w:val="00EB445A"/>
    <w:rsid w:val="00EB4570"/>
    <w:rsid w:val="00EB4622"/>
    <w:rsid w:val="00EB4742"/>
    <w:rsid w:val="00EB48F8"/>
    <w:rsid w:val="00EB4B19"/>
    <w:rsid w:val="00EB4B2B"/>
    <w:rsid w:val="00EB4C05"/>
    <w:rsid w:val="00EB4DD4"/>
    <w:rsid w:val="00EB4EA2"/>
    <w:rsid w:val="00EB5127"/>
    <w:rsid w:val="00EB52F9"/>
    <w:rsid w:val="00EB5856"/>
    <w:rsid w:val="00EB5857"/>
    <w:rsid w:val="00EB5A4F"/>
    <w:rsid w:val="00EB5BB0"/>
    <w:rsid w:val="00EB5C2A"/>
    <w:rsid w:val="00EB5D80"/>
    <w:rsid w:val="00EB630B"/>
    <w:rsid w:val="00EB63C1"/>
    <w:rsid w:val="00EB64EC"/>
    <w:rsid w:val="00EB65DB"/>
    <w:rsid w:val="00EB6A96"/>
    <w:rsid w:val="00EB6B63"/>
    <w:rsid w:val="00EB6CAB"/>
    <w:rsid w:val="00EB7DE6"/>
    <w:rsid w:val="00EC0009"/>
    <w:rsid w:val="00EC0345"/>
    <w:rsid w:val="00EC0DFB"/>
    <w:rsid w:val="00EC0E55"/>
    <w:rsid w:val="00EC1240"/>
    <w:rsid w:val="00EC198F"/>
    <w:rsid w:val="00EC1A1F"/>
    <w:rsid w:val="00EC24D5"/>
    <w:rsid w:val="00EC2620"/>
    <w:rsid w:val="00EC27C6"/>
    <w:rsid w:val="00EC2C94"/>
    <w:rsid w:val="00EC35B6"/>
    <w:rsid w:val="00EC367C"/>
    <w:rsid w:val="00EC39FD"/>
    <w:rsid w:val="00EC410B"/>
    <w:rsid w:val="00EC4207"/>
    <w:rsid w:val="00EC4410"/>
    <w:rsid w:val="00EC4D6B"/>
    <w:rsid w:val="00EC5006"/>
    <w:rsid w:val="00EC52A3"/>
    <w:rsid w:val="00EC5568"/>
    <w:rsid w:val="00EC5653"/>
    <w:rsid w:val="00EC592C"/>
    <w:rsid w:val="00EC5BAF"/>
    <w:rsid w:val="00EC63EE"/>
    <w:rsid w:val="00EC6407"/>
    <w:rsid w:val="00EC64F0"/>
    <w:rsid w:val="00EC668C"/>
    <w:rsid w:val="00EC67F0"/>
    <w:rsid w:val="00EC693B"/>
    <w:rsid w:val="00EC6942"/>
    <w:rsid w:val="00EC70D5"/>
    <w:rsid w:val="00EC71CE"/>
    <w:rsid w:val="00EC7E34"/>
    <w:rsid w:val="00ED00AF"/>
    <w:rsid w:val="00ED00BC"/>
    <w:rsid w:val="00ED01D6"/>
    <w:rsid w:val="00ED06A0"/>
    <w:rsid w:val="00ED07F7"/>
    <w:rsid w:val="00ED0AE0"/>
    <w:rsid w:val="00ED0C38"/>
    <w:rsid w:val="00ED0C40"/>
    <w:rsid w:val="00ED0F4C"/>
    <w:rsid w:val="00ED1006"/>
    <w:rsid w:val="00ED10F4"/>
    <w:rsid w:val="00ED1286"/>
    <w:rsid w:val="00ED12F5"/>
    <w:rsid w:val="00ED1449"/>
    <w:rsid w:val="00ED1790"/>
    <w:rsid w:val="00ED1979"/>
    <w:rsid w:val="00ED23A5"/>
    <w:rsid w:val="00ED244F"/>
    <w:rsid w:val="00ED2818"/>
    <w:rsid w:val="00ED286A"/>
    <w:rsid w:val="00ED2EAF"/>
    <w:rsid w:val="00ED2FBF"/>
    <w:rsid w:val="00ED312F"/>
    <w:rsid w:val="00ED3138"/>
    <w:rsid w:val="00ED3184"/>
    <w:rsid w:val="00ED3360"/>
    <w:rsid w:val="00ED3494"/>
    <w:rsid w:val="00ED37F9"/>
    <w:rsid w:val="00ED3F20"/>
    <w:rsid w:val="00ED3FA4"/>
    <w:rsid w:val="00ED3FB1"/>
    <w:rsid w:val="00ED4033"/>
    <w:rsid w:val="00ED4197"/>
    <w:rsid w:val="00ED4554"/>
    <w:rsid w:val="00ED478D"/>
    <w:rsid w:val="00ED48A2"/>
    <w:rsid w:val="00ED5BA3"/>
    <w:rsid w:val="00ED5E5B"/>
    <w:rsid w:val="00ED5F72"/>
    <w:rsid w:val="00ED62B9"/>
    <w:rsid w:val="00ED79BD"/>
    <w:rsid w:val="00ED7E65"/>
    <w:rsid w:val="00EE003E"/>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300D"/>
    <w:rsid w:val="00EE33E5"/>
    <w:rsid w:val="00EE367E"/>
    <w:rsid w:val="00EE3810"/>
    <w:rsid w:val="00EE3EE5"/>
    <w:rsid w:val="00EE3F42"/>
    <w:rsid w:val="00EE3FFB"/>
    <w:rsid w:val="00EE451C"/>
    <w:rsid w:val="00EE454A"/>
    <w:rsid w:val="00EE4993"/>
    <w:rsid w:val="00EE4B8D"/>
    <w:rsid w:val="00EE4BC7"/>
    <w:rsid w:val="00EE5932"/>
    <w:rsid w:val="00EE5941"/>
    <w:rsid w:val="00EE5980"/>
    <w:rsid w:val="00EE5D2D"/>
    <w:rsid w:val="00EE618F"/>
    <w:rsid w:val="00EE6695"/>
    <w:rsid w:val="00EE67AF"/>
    <w:rsid w:val="00EE70CB"/>
    <w:rsid w:val="00EE758D"/>
    <w:rsid w:val="00EE7F1D"/>
    <w:rsid w:val="00EF059F"/>
    <w:rsid w:val="00EF06F7"/>
    <w:rsid w:val="00EF0739"/>
    <w:rsid w:val="00EF1031"/>
    <w:rsid w:val="00EF1162"/>
    <w:rsid w:val="00EF1492"/>
    <w:rsid w:val="00EF18FE"/>
    <w:rsid w:val="00EF197F"/>
    <w:rsid w:val="00EF1A07"/>
    <w:rsid w:val="00EF1A55"/>
    <w:rsid w:val="00EF1D3C"/>
    <w:rsid w:val="00EF1D72"/>
    <w:rsid w:val="00EF295A"/>
    <w:rsid w:val="00EF2C5B"/>
    <w:rsid w:val="00EF2E50"/>
    <w:rsid w:val="00EF2E6E"/>
    <w:rsid w:val="00EF2EB4"/>
    <w:rsid w:val="00EF3050"/>
    <w:rsid w:val="00EF3FED"/>
    <w:rsid w:val="00EF4111"/>
    <w:rsid w:val="00EF4142"/>
    <w:rsid w:val="00EF4275"/>
    <w:rsid w:val="00EF506F"/>
    <w:rsid w:val="00EF5218"/>
    <w:rsid w:val="00EF5675"/>
    <w:rsid w:val="00EF5787"/>
    <w:rsid w:val="00EF57A7"/>
    <w:rsid w:val="00EF57AF"/>
    <w:rsid w:val="00EF5881"/>
    <w:rsid w:val="00EF592E"/>
    <w:rsid w:val="00EF5C41"/>
    <w:rsid w:val="00EF60D0"/>
    <w:rsid w:val="00EF62DA"/>
    <w:rsid w:val="00EF6411"/>
    <w:rsid w:val="00EF6447"/>
    <w:rsid w:val="00EF6649"/>
    <w:rsid w:val="00EF684B"/>
    <w:rsid w:val="00EF68F4"/>
    <w:rsid w:val="00EF6EEA"/>
    <w:rsid w:val="00EF7128"/>
    <w:rsid w:val="00EF726F"/>
    <w:rsid w:val="00EF772E"/>
    <w:rsid w:val="00EF79B2"/>
    <w:rsid w:val="00F000A7"/>
    <w:rsid w:val="00F0068E"/>
    <w:rsid w:val="00F009FC"/>
    <w:rsid w:val="00F00F78"/>
    <w:rsid w:val="00F011B0"/>
    <w:rsid w:val="00F016CE"/>
    <w:rsid w:val="00F01E80"/>
    <w:rsid w:val="00F0221C"/>
    <w:rsid w:val="00F0222D"/>
    <w:rsid w:val="00F026A2"/>
    <w:rsid w:val="00F032EE"/>
    <w:rsid w:val="00F03809"/>
    <w:rsid w:val="00F04689"/>
    <w:rsid w:val="00F046FB"/>
    <w:rsid w:val="00F047C3"/>
    <w:rsid w:val="00F0482B"/>
    <w:rsid w:val="00F04DF4"/>
    <w:rsid w:val="00F04F90"/>
    <w:rsid w:val="00F0528D"/>
    <w:rsid w:val="00F054B2"/>
    <w:rsid w:val="00F05C35"/>
    <w:rsid w:val="00F05CB6"/>
    <w:rsid w:val="00F05D0B"/>
    <w:rsid w:val="00F05EF7"/>
    <w:rsid w:val="00F06487"/>
    <w:rsid w:val="00F06597"/>
    <w:rsid w:val="00F066C5"/>
    <w:rsid w:val="00F0671E"/>
    <w:rsid w:val="00F0672C"/>
    <w:rsid w:val="00F0689B"/>
    <w:rsid w:val="00F069BE"/>
    <w:rsid w:val="00F06BCB"/>
    <w:rsid w:val="00F06C67"/>
    <w:rsid w:val="00F06D69"/>
    <w:rsid w:val="00F06DFD"/>
    <w:rsid w:val="00F07112"/>
    <w:rsid w:val="00F071D1"/>
    <w:rsid w:val="00F07533"/>
    <w:rsid w:val="00F075A6"/>
    <w:rsid w:val="00F07635"/>
    <w:rsid w:val="00F10465"/>
    <w:rsid w:val="00F10629"/>
    <w:rsid w:val="00F10933"/>
    <w:rsid w:val="00F109D8"/>
    <w:rsid w:val="00F10AF6"/>
    <w:rsid w:val="00F10B6D"/>
    <w:rsid w:val="00F1103A"/>
    <w:rsid w:val="00F11414"/>
    <w:rsid w:val="00F12C8F"/>
    <w:rsid w:val="00F130EF"/>
    <w:rsid w:val="00F1334C"/>
    <w:rsid w:val="00F134AF"/>
    <w:rsid w:val="00F13B97"/>
    <w:rsid w:val="00F13FBA"/>
    <w:rsid w:val="00F142E2"/>
    <w:rsid w:val="00F14647"/>
    <w:rsid w:val="00F14755"/>
    <w:rsid w:val="00F14A87"/>
    <w:rsid w:val="00F14B15"/>
    <w:rsid w:val="00F15063"/>
    <w:rsid w:val="00F15923"/>
    <w:rsid w:val="00F159C4"/>
    <w:rsid w:val="00F15E54"/>
    <w:rsid w:val="00F15EBD"/>
    <w:rsid w:val="00F15FA5"/>
    <w:rsid w:val="00F166E0"/>
    <w:rsid w:val="00F168E3"/>
    <w:rsid w:val="00F16BAE"/>
    <w:rsid w:val="00F16C15"/>
    <w:rsid w:val="00F16C65"/>
    <w:rsid w:val="00F17325"/>
    <w:rsid w:val="00F178B7"/>
    <w:rsid w:val="00F17A60"/>
    <w:rsid w:val="00F17B23"/>
    <w:rsid w:val="00F17E30"/>
    <w:rsid w:val="00F20545"/>
    <w:rsid w:val="00F20843"/>
    <w:rsid w:val="00F209B7"/>
    <w:rsid w:val="00F20F5C"/>
    <w:rsid w:val="00F216AC"/>
    <w:rsid w:val="00F216CA"/>
    <w:rsid w:val="00F216ED"/>
    <w:rsid w:val="00F21730"/>
    <w:rsid w:val="00F217BB"/>
    <w:rsid w:val="00F219F8"/>
    <w:rsid w:val="00F21CC9"/>
    <w:rsid w:val="00F21F1B"/>
    <w:rsid w:val="00F21F83"/>
    <w:rsid w:val="00F225F1"/>
    <w:rsid w:val="00F22FDB"/>
    <w:rsid w:val="00F232B9"/>
    <w:rsid w:val="00F23710"/>
    <w:rsid w:val="00F2376F"/>
    <w:rsid w:val="00F2388C"/>
    <w:rsid w:val="00F238BC"/>
    <w:rsid w:val="00F243D8"/>
    <w:rsid w:val="00F253D5"/>
    <w:rsid w:val="00F25A2F"/>
    <w:rsid w:val="00F25A43"/>
    <w:rsid w:val="00F25B97"/>
    <w:rsid w:val="00F26108"/>
    <w:rsid w:val="00F26233"/>
    <w:rsid w:val="00F266EC"/>
    <w:rsid w:val="00F26730"/>
    <w:rsid w:val="00F26C1F"/>
    <w:rsid w:val="00F27196"/>
    <w:rsid w:val="00F2771F"/>
    <w:rsid w:val="00F27727"/>
    <w:rsid w:val="00F277A3"/>
    <w:rsid w:val="00F278C5"/>
    <w:rsid w:val="00F27D52"/>
    <w:rsid w:val="00F300A7"/>
    <w:rsid w:val="00F304EA"/>
    <w:rsid w:val="00F30544"/>
    <w:rsid w:val="00F30609"/>
    <w:rsid w:val="00F30828"/>
    <w:rsid w:val="00F308A9"/>
    <w:rsid w:val="00F30B3D"/>
    <w:rsid w:val="00F30DFD"/>
    <w:rsid w:val="00F30F7C"/>
    <w:rsid w:val="00F31038"/>
    <w:rsid w:val="00F31132"/>
    <w:rsid w:val="00F313C3"/>
    <w:rsid w:val="00F313D6"/>
    <w:rsid w:val="00F316C7"/>
    <w:rsid w:val="00F31A5D"/>
    <w:rsid w:val="00F31A74"/>
    <w:rsid w:val="00F31ADA"/>
    <w:rsid w:val="00F323CA"/>
    <w:rsid w:val="00F32AD1"/>
    <w:rsid w:val="00F32E93"/>
    <w:rsid w:val="00F32F27"/>
    <w:rsid w:val="00F3321A"/>
    <w:rsid w:val="00F33745"/>
    <w:rsid w:val="00F33DF0"/>
    <w:rsid w:val="00F33F7B"/>
    <w:rsid w:val="00F340D0"/>
    <w:rsid w:val="00F3477B"/>
    <w:rsid w:val="00F34896"/>
    <w:rsid w:val="00F349DE"/>
    <w:rsid w:val="00F349E9"/>
    <w:rsid w:val="00F34A3F"/>
    <w:rsid w:val="00F34EA5"/>
    <w:rsid w:val="00F34FF5"/>
    <w:rsid w:val="00F35131"/>
    <w:rsid w:val="00F354C8"/>
    <w:rsid w:val="00F35694"/>
    <w:rsid w:val="00F35703"/>
    <w:rsid w:val="00F35B17"/>
    <w:rsid w:val="00F36298"/>
    <w:rsid w:val="00F3645D"/>
    <w:rsid w:val="00F367BE"/>
    <w:rsid w:val="00F36972"/>
    <w:rsid w:val="00F36C59"/>
    <w:rsid w:val="00F36DBC"/>
    <w:rsid w:val="00F36DD9"/>
    <w:rsid w:val="00F36F1E"/>
    <w:rsid w:val="00F37012"/>
    <w:rsid w:val="00F370FF"/>
    <w:rsid w:val="00F375EE"/>
    <w:rsid w:val="00F37807"/>
    <w:rsid w:val="00F404A9"/>
    <w:rsid w:val="00F40560"/>
    <w:rsid w:val="00F40825"/>
    <w:rsid w:val="00F408FE"/>
    <w:rsid w:val="00F40F0C"/>
    <w:rsid w:val="00F41171"/>
    <w:rsid w:val="00F411CC"/>
    <w:rsid w:val="00F41304"/>
    <w:rsid w:val="00F41328"/>
    <w:rsid w:val="00F413E9"/>
    <w:rsid w:val="00F41BD3"/>
    <w:rsid w:val="00F42176"/>
    <w:rsid w:val="00F429A2"/>
    <w:rsid w:val="00F42A1D"/>
    <w:rsid w:val="00F42E5A"/>
    <w:rsid w:val="00F431D9"/>
    <w:rsid w:val="00F434AA"/>
    <w:rsid w:val="00F43DD5"/>
    <w:rsid w:val="00F43DF8"/>
    <w:rsid w:val="00F43E9C"/>
    <w:rsid w:val="00F44045"/>
    <w:rsid w:val="00F444A8"/>
    <w:rsid w:val="00F4467B"/>
    <w:rsid w:val="00F447E0"/>
    <w:rsid w:val="00F448D9"/>
    <w:rsid w:val="00F44CC0"/>
    <w:rsid w:val="00F45028"/>
    <w:rsid w:val="00F450CB"/>
    <w:rsid w:val="00F456C8"/>
    <w:rsid w:val="00F457D5"/>
    <w:rsid w:val="00F45B2C"/>
    <w:rsid w:val="00F45B9E"/>
    <w:rsid w:val="00F45BAF"/>
    <w:rsid w:val="00F45C4E"/>
    <w:rsid w:val="00F45CD7"/>
    <w:rsid w:val="00F462A7"/>
    <w:rsid w:val="00F4642E"/>
    <w:rsid w:val="00F46B81"/>
    <w:rsid w:val="00F46E86"/>
    <w:rsid w:val="00F46ED0"/>
    <w:rsid w:val="00F4766C"/>
    <w:rsid w:val="00F47688"/>
    <w:rsid w:val="00F500FE"/>
    <w:rsid w:val="00F503D0"/>
    <w:rsid w:val="00F5060E"/>
    <w:rsid w:val="00F507D1"/>
    <w:rsid w:val="00F507DD"/>
    <w:rsid w:val="00F50817"/>
    <w:rsid w:val="00F50F00"/>
    <w:rsid w:val="00F50F57"/>
    <w:rsid w:val="00F51508"/>
    <w:rsid w:val="00F519CE"/>
    <w:rsid w:val="00F51ADA"/>
    <w:rsid w:val="00F52540"/>
    <w:rsid w:val="00F528FF"/>
    <w:rsid w:val="00F52969"/>
    <w:rsid w:val="00F52AA2"/>
    <w:rsid w:val="00F52AE4"/>
    <w:rsid w:val="00F52B77"/>
    <w:rsid w:val="00F52C14"/>
    <w:rsid w:val="00F52FA8"/>
    <w:rsid w:val="00F52FDC"/>
    <w:rsid w:val="00F52FE7"/>
    <w:rsid w:val="00F53005"/>
    <w:rsid w:val="00F5324E"/>
    <w:rsid w:val="00F534FD"/>
    <w:rsid w:val="00F5374A"/>
    <w:rsid w:val="00F53941"/>
    <w:rsid w:val="00F539C2"/>
    <w:rsid w:val="00F53C0A"/>
    <w:rsid w:val="00F53C2C"/>
    <w:rsid w:val="00F5460D"/>
    <w:rsid w:val="00F54E8D"/>
    <w:rsid w:val="00F556F4"/>
    <w:rsid w:val="00F56023"/>
    <w:rsid w:val="00F5637E"/>
    <w:rsid w:val="00F56903"/>
    <w:rsid w:val="00F569F2"/>
    <w:rsid w:val="00F56C1B"/>
    <w:rsid w:val="00F56EDB"/>
    <w:rsid w:val="00F56F71"/>
    <w:rsid w:val="00F572A9"/>
    <w:rsid w:val="00F57336"/>
    <w:rsid w:val="00F57773"/>
    <w:rsid w:val="00F60203"/>
    <w:rsid w:val="00F602E5"/>
    <w:rsid w:val="00F60629"/>
    <w:rsid w:val="00F607C5"/>
    <w:rsid w:val="00F60890"/>
    <w:rsid w:val="00F609C3"/>
    <w:rsid w:val="00F60ACD"/>
    <w:rsid w:val="00F60DEA"/>
    <w:rsid w:val="00F61215"/>
    <w:rsid w:val="00F62048"/>
    <w:rsid w:val="00F6213F"/>
    <w:rsid w:val="00F623D8"/>
    <w:rsid w:val="00F627AD"/>
    <w:rsid w:val="00F6295D"/>
    <w:rsid w:val="00F62E33"/>
    <w:rsid w:val="00F6302A"/>
    <w:rsid w:val="00F634FE"/>
    <w:rsid w:val="00F63950"/>
    <w:rsid w:val="00F63BDF"/>
    <w:rsid w:val="00F63DC8"/>
    <w:rsid w:val="00F64387"/>
    <w:rsid w:val="00F64C2B"/>
    <w:rsid w:val="00F64EC2"/>
    <w:rsid w:val="00F651BE"/>
    <w:rsid w:val="00F65458"/>
    <w:rsid w:val="00F66423"/>
    <w:rsid w:val="00F6648A"/>
    <w:rsid w:val="00F6659C"/>
    <w:rsid w:val="00F66F0E"/>
    <w:rsid w:val="00F6705D"/>
    <w:rsid w:val="00F677C9"/>
    <w:rsid w:val="00F67913"/>
    <w:rsid w:val="00F67F53"/>
    <w:rsid w:val="00F67FE2"/>
    <w:rsid w:val="00F703BE"/>
    <w:rsid w:val="00F70BCA"/>
    <w:rsid w:val="00F713AC"/>
    <w:rsid w:val="00F71479"/>
    <w:rsid w:val="00F714C6"/>
    <w:rsid w:val="00F716C7"/>
    <w:rsid w:val="00F7186E"/>
    <w:rsid w:val="00F71A55"/>
    <w:rsid w:val="00F71BC7"/>
    <w:rsid w:val="00F71EEA"/>
    <w:rsid w:val="00F71F69"/>
    <w:rsid w:val="00F72311"/>
    <w:rsid w:val="00F72B2F"/>
    <w:rsid w:val="00F72B72"/>
    <w:rsid w:val="00F72D2A"/>
    <w:rsid w:val="00F72F1F"/>
    <w:rsid w:val="00F732F6"/>
    <w:rsid w:val="00F735BD"/>
    <w:rsid w:val="00F73748"/>
    <w:rsid w:val="00F739E3"/>
    <w:rsid w:val="00F73CCA"/>
    <w:rsid w:val="00F7462B"/>
    <w:rsid w:val="00F747EF"/>
    <w:rsid w:val="00F749BB"/>
    <w:rsid w:val="00F74BB9"/>
    <w:rsid w:val="00F75582"/>
    <w:rsid w:val="00F75AF3"/>
    <w:rsid w:val="00F75B89"/>
    <w:rsid w:val="00F76007"/>
    <w:rsid w:val="00F762E7"/>
    <w:rsid w:val="00F76EFA"/>
    <w:rsid w:val="00F771A9"/>
    <w:rsid w:val="00F77905"/>
    <w:rsid w:val="00F77DB3"/>
    <w:rsid w:val="00F77F24"/>
    <w:rsid w:val="00F77FEA"/>
    <w:rsid w:val="00F8005C"/>
    <w:rsid w:val="00F800E0"/>
    <w:rsid w:val="00F8015C"/>
    <w:rsid w:val="00F8049A"/>
    <w:rsid w:val="00F804BE"/>
    <w:rsid w:val="00F80A5D"/>
    <w:rsid w:val="00F80C8D"/>
    <w:rsid w:val="00F80FF5"/>
    <w:rsid w:val="00F81038"/>
    <w:rsid w:val="00F814F5"/>
    <w:rsid w:val="00F815A6"/>
    <w:rsid w:val="00F817CE"/>
    <w:rsid w:val="00F81E6E"/>
    <w:rsid w:val="00F8259D"/>
    <w:rsid w:val="00F82DF4"/>
    <w:rsid w:val="00F82E6A"/>
    <w:rsid w:val="00F82FB8"/>
    <w:rsid w:val="00F83045"/>
    <w:rsid w:val="00F83235"/>
    <w:rsid w:val="00F836FB"/>
    <w:rsid w:val="00F8395B"/>
    <w:rsid w:val="00F8398B"/>
    <w:rsid w:val="00F83C82"/>
    <w:rsid w:val="00F83EA6"/>
    <w:rsid w:val="00F8418F"/>
    <w:rsid w:val="00F84472"/>
    <w:rsid w:val="00F844A2"/>
    <w:rsid w:val="00F8456C"/>
    <w:rsid w:val="00F84609"/>
    <w:rsid w:val="00F8540B"/>
    <w:rsid w:val="00F8560E"/>
    <w:rsid w:val="00F8572A"/>
    <w:rsid w:val="00F85991"/>
    <w:rsid w:val="00F859D8"/>
    <w:rsid w:val="00F85E2A"/>
    <w:rsid w:val="00F85F4B"/>
    <w:rsid w:val="00F86402"/>
    <w:rsid w:val="00F86832"/>
    <w:rsid w:val="00F868F5"/>
    <w:rsid w:val="00F86A3A"/>
    <w:rsid w:val="00F86DEA"/>
    <w:rsid w:val="00F87417"/>
    <w:rsid w:val="00F87534"/>
    <w:rsid w:val="00F875E7"/>
    <w:rsid w:val="00F87C9E"/>
    <w:rsid w:val="00F902DE"/>
    <w:rsid w:val="00F9044E"/>
    <w:rsid w:val="00F9056A"/>
    <w:rsid w:val="00F907A6"/>
    <w:rsid w:val="00F90B0E"/>
    <w:rsid w:val="00F90E3E"/>
    <w:rsid w:val="00F90EF2"/>
    <w:rsid w:val="00F90F8D"/>
    <w:rsid w:val="00F913E1"/>
    <w:rsid w:val="00F9153B"/>
    <w:rsid w:val="00F91702"/>
    <w:rsid w:val="00F918AB"/>
    <w:rsid w:val="00F919EB"/>
    <w:rsid w:val="00F91B4B"/>
    <w:rsid w:val="00F91E17"/>
    <w:rsid w:val="00F91E83"/>
    <w:rsid w:val="00F91EE6"/>
    <w:rsid w:val="00F92782"/>
    <w:rsid w:val="00F9282B"/>
    <w:rsid w:val="00F92889"/>
    <w:rsid w:val="00F928A9"/>
    <w:rsid w:val="00F92C1F"/>
    <w:rsid w:val="00F92E87"/>
    <w:rsid w:val="00F934E5"/>
    <w:rsid w:val="00F93AA9"/>
    <w:rsid w:val="00F93C9F"/>
    <w:rsid w:val="00F940A1"/>
    <w:rsid w:val="00F940FA"/>
    <w:rsid w:val="00F9429D"/>
    <w:rsid w:val="00F943F9"/>
    <w:rsid w:val="00F94676"/>
    <w:rsid w:val="00F946A5"/>
    <w:rsid w:val="00F94727"/>
    <w:rsid w:val="00F948B0"/>
    <w:rsid w:val="00F94C73"/>
    <w:rsid w:val="00F94F28"/>
    <w:rsid w:val="00F954A8"/>
    <w:rsid w:val="00F95D7B"/>
    <w:rsid w:val="00F95EA8"/>
    <w:rsid w:val="00F95F97"/>
    <w:rsid w:val="00F963C7"/>
    <w:rsid w:val="00F9686F"/>
    <w:rsid w:val="00F96985"/>
    <w:rsid w:val="00F96AA5"/>
    <w:rsid w:val="00F96ACA"/>
    <w:rsid w:val="00F96B64"/>
    <w:rsid w:val="00F96E0F"/>
    <w:rsid w:val="00F96E4D"/>
    <w:rsid w:val="00F97128"/>
    <w:rsid w:val="00F971DC"/>
    <w:rsid w:val="00F97796"/>
    <w:rsid w:val="00F97838"/>
    <w:rsid w:val="00FA05C9"/>
    <w:rsid w:val="00FA062F"/>
    <w:rsid w:val="00FA0F2A"/>
    <w:rsid w:val="00FA10EB"/>
    <w:rsid w:val="00FA1248"/>
    <w:rsid w:val="00FA1577"/>
    <w:rsid w:val="00FA159C"/>
    <w:rsid w:val="00FA1E68"/>
    <w:rsid w:val="00FA2196"/>
    <w:rsid w:val="00FA22F9"/>
    <w:rsid w:val="00FA2B38"/>
    <w:rsid w:val="00FA2B48"/>
    <w:rsid w:val="00FA2BB3"/>
    <w:rsid w:val="00FA2BF4"/>
    <w:rsid w:val="00FA3401"/>
    <w:rsid w:val="00FA3535"/>
    <w:rsid w:val="00FA3692"/>
    <w:rsid w:val="00FA37CF"/>
    <w:rsid w:val="00FA3836"/>
    <w:rsid w:val="00FA3AB6"/>
    <w:rsid w:val="00FA3B5D"/>
    <w:rsid w:val="00FA42F0"/>
    <w:rsid w:val="00FA4610"/>
    <w:rsid w:val="00FA4DF9"/>
    <w:rsid w:val="00FA4EBE"/>
    <w:rsid w:val="00FA5090"/>
    <w:rsid w:val="00FA5207"/>
    <w:rsid w:val="00FA587C"/>
    <w:rsid w:val="00FA5C7D"/>
    <w:rsid w:val="00FA60AD"/>
    <w:rsid w:val="00FA61BF"/>
    <w:rsid w:val="00FA6541"/>
    <w:rsid w:val="00FA65F0"/>
    <w:rsid w:val="00FA691D"/>
    <w:rsid w:val="00FA6C99"/>
    <w:rsid w:val="00FA6D67"/>
    <w:rsid w:val="00FA7BC9"/>
    <w:rsid w:val="00FA7C25"/>
    <w:rsid w:val="00FB0124"/>
    <w:rsid w:val="00FB023C"/>
    <w:rsid w:val="00FB0257"/>
    <w:rsid w:val="00FB08C3"/>
    <w:rsid w:val="00FB0FB8"/>
    <w:rsid w:val="00FB153C"/>
    <w:rsid w:val="00FB1799"/>
    <w:rsid w:val="00FB179D"/>
    <w:rsid w:val="00FB19BC"/>
    <w:rsid w:val="00FB1B04"/>
    <w:rsid w:val="00FB1C43"/>
    <w:rsid w:val="00FB202E"/>
    <w:rsid w:val="00FB21C1"/>
    <w:rsid w:val="00FB21D3"/>
    <w:rsid w:val="00FB26A1"/>
    <w:rsid w:val="00FB26BF"/>
    <w:rsid w:val="00FB27F6"/>
    <w:rsid w:val="00FB2B30"/>
    <w:rsid w:val="00FB2FD6"/>
    <w:rsid w:val="00FB336A"/>
    <w:rsid w:val="00FB3683"/>
    <w:rsid w:val="00FB38A5"/>
    <w:rsid w:val="00FB38EA"/>
    <w:rsid w:val="00FB3A2C"/>
    <w:rsid w:val="00FB3B6E"/>
    <w:rsid w:val="00FB3CEB"/>
    <w:rsid w:val="00FB44E6"/>
    <w:rsid w:val="00FB4510"/>
    <w:rsid w:val="00FB4C80"/>
    <w:rsid w:val="00FB4EE2"/>
    <w:rsid w:val="00FB50E4"/>
    <w:rsid w:val="00FB516E"/>
    <w:rsid w:val="00FB57B0"/>
    <w:rsid w:val="00FB580E"/>
    <w:rsid w:val="00FB5D85"/>
    <w:rsid w:val="00FB5E05"/>
    <w:rsid w:val="00FB5E44"/>
    <w:rsid w:val="00FB6571"/>
    <w:rsid w:val="00FB65B9"/>
    <w:rsid w:val="00FB6A61"/>
    <w:rsid w:val="00FB6A6A"/>
    <w:rsid w:val="00FB6EC1"/>
    <w:rsid w:val="00FB7183"/>
    <w:rsid w:val="00FB73FF"/>
    <w:rsid w:val="00FB7532"/>
    <w:rsid w:val="00FC027E"/>
    <w:rsid w:val="00FC0663"/>
    <w:rsid w:val="00FC0EEE"/>
    <w:rsid w:val="00FC0FFC"/>
    <w:rsid w:val="00FC1152"/>
    <w:rsid w:val="00FC13AA"/>
    <w:rsid w:val="00FC15B1"/>
    <w:rsid w:val="00FC1A7B"/>
    <w:rsid w:val="00FC1D90"/>
    <w:rsid w:val="00FC2224"/>
    <w:rsid w:val="00FC230B"/>
    <w:rsid w:val="00FC2424"/>
    <w:rsid w:val="00FC283E"/>
    <w:rsid w:val="00FC2DA3"/>
    <w:rsid w:val="00FC2FC0"/>
    <w:rsid w:val="00FC3606"/>
    <w:rsid w:val="00FC36AC"/>
    <w:rsid w:val="00FC37E7"/>
    <w:rsid w:val="00FC38D7"/>
    <w:rsid w:val="00FC404F"/>
    <w:rsid w:val="00FC40ED"/>
    <w:rsid w:val="00FC4238"/>
    <w:rsid w:val="00FC42AF"/>
    <w:rsid w:val="00FC4E07"/>
    <w:rsid w:val="00FC54C8"/>
    <w:rsid w:val="00FC5691"/>
    <w:rsid w:val="00FC5B34"/>
    <w:rsid w:val="00FC5C04"/>
    <w:rsid w:val="00FC620C"/>
    <w:rsid w:val="00FC62EC"/>
    <w:rsid w:val="00FC6385"/>
    <w:rsid w:val="00FC65A3"/>
    <w:rsid w:val="00FC6932"/>
    <w:rsid w:val="00FC6B9E"/>
    <w:rsid w:val="00FC73DE"/>
    <w:rsid w:val="00FC7429"/>
    <w:rsid w:val="00FC7D0F"/>
    <w:rsid w:val="00FC7F04"/>
    <w:rsid w:val="00FD0401"/>
    <w:rsid w:val="00FD07F6"/>
    <w:rsid w:val="00FD08B5"/>
    <w:rsid w:val="00FD0BA7"/>
    <w:rsid w:val="00FD1006"/>
    <w:rsid w:val="00FD1224"/>
    <w:rsid w:val="00FD18F5"/>
    <w:rsid w:val="00FD1BFE"/>
    <w:rsid w:val="00FD1DBB"/>
    <w:rsid w:val="00FD1DD0"/>
    <w:rsid w:val="00FD1EC8"/>
    <w:rsid w:val="00FD2E2B"/>
    <w:rsid w:val="00FD315A"/>
    <w:rsid w:val="00FD47ED"/>
    <w:rsid w:val="00FD481D"/>
    <w:rsid w:val="00FD48C5"/>
    <w:rsid w:val="00FD4B37"/>
    <w:rsid w:val="00FD4C07"/>
    <w:rsid w:val="00FD4CAC"/>
    <w:rsid w:val="00FD4D21"/>
    <w:rsid w:val="00FD4D57"/>
    <w:rsid w:val="00FD4FA7"/>
    <w:rsid w:val="00FD5180"/>
    <w:rsid w:val="00FD530C"/>
    <w:rsid w:val="00FD539B"/>
    <w:rsid w:val="00FD556F"/>
    <w:rsid w:val="00FD5618"/>
    <w:rsid w:val="00FD5EBD"/>
    <w:rsid w:val="00FD6C06"/>
    <w:rsid w:val="00FD6FAE"/>
    <w:rsid w:val="00FD7193"/>
    <w:rsid w:val="00FD744D"/>
    <w:rsid w:val="00FD74DB"/>
    <w:rsid w:val="00FD7660"/>
    <w:rsid w:val="00FD793A"/>
    <w:rsid w:val="00FD79B0"/>
    <w:rsid w:val="00FD7DB7"/>
    <w:rsid w:val="00FE00A1"/>
    <w:rsid w:val="00FE039A"/>
    <w:rsid w:val="00FE0655"/>
    <w:rsid w:val="00FE0BAC"/>
    <w:rsid w:val="00FE0CDF"/>
    <w:rsid w:val="00FE0FD0"/>
    <w:rsid w:val="00FE1061"/>
    <w:rsid w:val="00FE1147"/>
    <w:rsid w:val="00FE16AB"/>
    <w:rsid w:val="00FE186B"/>
    <w:rsid w:val="00FE1C77"/>
    <w:rsid w:val="00FE1DCC"/>
    <w:rsid w:val="00FE1F83"/>
    <w:rsid w:val="00FE2365"/>
    <w:rsid w:val="00FE2435"/>
    <w:rsid w:val="00FE25CB"/>
    <w:rsid w:val="00FE2647"/>
    <w:rsid w:val="00FE2FB0"/>
    <w:rsid w:val="00FE3279"/>
    <w:rsid w:val="00FE32CB"/>
    <w:rsid w:val="00FE37D7"/>
    <w:rsid w:val="00FE43D7"/>
    <w:rsid w:val="00FE4422"/>
    <w:rsid w:val="00FE4630"/>
    <w:rsid w:val="00FE493B"/>
    <w:rsid w:val="00FE49B6"/>
    <w:rsid w:val="00FE4A3C"/>
    <w:rsid w:val="00FE4AC7"/>
    <w:rsid w:val="00FE4B87"/>
    <w:rsid w:val="00FE4BF9"/>
    <w:rsid w:val="00FE4C7B"/>
    <w:rsid w:val="00FE53E5"/>
    <w:rsid w:val="00FE5577"/>
    <w:rsid w:val="00FE557C"/>
    <w:rsid w:val="00FE55A2"/>
    <w:rsid w:val="00FE5633"/>
    <w:rsid w:val="00FE56A1"/>
    <w:rsid w:val="00FE57A5"/>
    <w:rsid w:val="00FE5BD2"/>
    <w:rsid w:val="00FE5CFF"/>
    <w:rsid w:val="00FE5F73"/>
    <w:rsid w:val="00FE61BB"/>
    <w:rsid w:val="00FE63BF"/>
    <w:rsid w:val="00FE6E10"/>
    <w:rsid w:val="00FE7336"/>
    <w:rsid w:val="00FE787C"/>
    <w:rsid w:val="00FE79E0"/>
    <w:rsid w:val="00FE7AA3"/>
    <w:rsid w:val="00FF0237"/>
    <w:rsid w:val="00FF0265"/>
    <w:rsid w:val="00FF0428"/>
    <w:rsid w:val="00FF04F1"/>
    <w:rsid w:val="00FF096D"/>
    <w:rsid w:val="00FF0C4C"/>
    <w:rsid w:val="00FF0C55"/>
    <w:rsid w:val="00FF0E5A"/>
    <w:rsid w:val="00FF0EFC"/>
    <w:rsid w:val="00FF1487"/>
    <w:rsid w:val="00FF14A4"/>
    <w:rsid w:val="00FF1764"/>
    <w:rsid w:val="00FF1971"/>
    <w:rsid w:val="00FF1C71"/>
    <w:rsid w:val="00FF214E"/>
    <w:rsid w:val="00FF2222"/>
    <w:rsid w:val="00FF2D6B"/>
    <w:rsid w:val="00FF388C"/>
    <w:rsid w:val="00FF38E3"/>
    <w:rsid w:val="00FF3C97"/>
    <w:rsid w:val="00FF4183"/>
    <w:rsid w:val="00FF4204"/>
    <w:rsid w:val="00FF42B7"/>
    <w:rsid w:val="00FF45A5"/>
    <w:rsid w:val="00FF4640"/>
    <w:rsid w:val="00FF4747"/>
    <w:rsid w:val="00FF4E49"/>
    <w:rsid w:val="00FF4F18"/>
    <w:rsid w:val="00FF4F4C"/>
    <w:rsid w:val="00FF4FC2"/>
    <w:rsid w:val="00FF5247"/>
    <w:rsid w:val="00FF543E"/>
    <w:rsid w:val="00FF54E9"/>
    <w:rsid w:val="00FF56ED"/>
    <w:rsid w:val="00FF5850"/>
    <w:rsid w:val="00FF5C91"/>
    <w:rsid w:val="00FF66FC"/>
    <w:rsid w:val="00FF6902"/>
    <w:rsid w:val="00FF6BBB"/>
    <w:rsid w:val="00FF6EE2"/>
    <w:rsid w:val="00FF70D9"/>
    <w:rsid w:val="00FF71D2"/>
    <w:rsid w:val="00FF7546"/>
    <w:rsid w:val="00FF7768"/>
    <w:rsid w:val="00FF78F2"/>
    <w:rsid w:val="00FF7A26"/>
    <w:rsid w:val="0144801F"/>
    <w:rsid w:val="01C04BCB"/>
    <w:rsid w:val="098F3946"/>
    <w:rsid w:val="0A613395"/>
    <w:rsid w:val="117B45DD"/>
    <w:rsid w:val="11E9BCAF"/>
    <w:rsid w:val="130CE09E"/>
    <w:rsid w:val="18B0EA5D"/>
    <w:rsid w:val="195A7EC0"/>
    <w:rsid w:val="197437C6"/>
    <w:rsid w:val="20330B36"/>
    <w:rsid w:val="20F95045"/>
    <w:rsid w:val="22C454BB"/>
    <w:rsid w:val="23108F9C"/>
    <w:rsid w:val="27509200"/>
    <w:rsid w:val="2790B410"/>
    <w:rsid w:val="2984355A"/>
    <w:rsid w:val="2AC285FE"/>
    <w:rsid w:val="2C4D7F29"/>
    <w:rsid w:val="2D08A8FF"/>
    <w:rsid w:val="2ED4DA9F"/>
    <w:rsid w:val="30540B83"/>
    <w:rsid w:val="3187158C"/>
    <w:rsid w:val="31B9E741"/>
    <w:rsid w:val="334B8881"/>
    <w:rsid w:val="33D25F50"/>
    <w:rsid w:val="372A941F"/>
    <w:rsid w:val="38FCF7D8"/>
    <w:rsid w:val="3B6DA6B3"/>
    <w:rsid w:val="3EF9F801"/>
    <w:rsid w:val="402F046A"/>
    <w:rsid w:val="4088AE1C"/>
    <w:rsid w:val="41962442"/>
    <w:rsid w:val="430A67DC"/>
    <w:rsid w:val="43845911"/>
    <w:rsid w:val="43E60F53"/>
    <w:rsid w:val="458AD33B"/>
    <w:rsid w:val="4B0F9941"/>
    <w:rsid w:val="4C8F9125"/>
    <w:rsid w:val="4DE4DF1E"/>
    <w:rsid w:val="53B3864A"/>
    <w:rsid w:val="55902642"/>
    <w:rsid w:val="561B1A7A"/>
    <w:rsid w:val="59D2CB37"/>
    <w:rsid w:val="5A477323"/>
    <w:rsid w:val="5D1FB3A6"/>
    <w:rsid w:val="603364D4"/>
    <w:rsid w:val="61304292"/>
    <w:rsid w:val="640587BA"/>
    <w:rsid w:val="64A0FF58"/>
    <w:rsid w:val="654389F4"/>
    <w:rsid w:val="677034E9"/>
    <w:rsid w:val="694A11A4"/>
    <w:rsid w:val="696AAE82"/>
    <w:rsid w:val="6C413CFA"/>
    <w:rsid w:val="70288E96"/>
    <w:rsid w:val="716F4597"/>
    <w:rsid w:val="7337E61F"/>
    <w:rsid w:val="75138647"/>
    <w:rsid w:val="76313879"/>
    <w:rsid w:val="79FACFB6"/>
    <w:rsid w:val="7A7A16D8"/>
    <w:rsid w:val="7BA8D9A4"/>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E35169C"/>
  <w15:chartTrackingRefBased/>
  <w15:docId w15:val="{12667721-F991-409E-A4CB-64F4A7B37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BodyText"/>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 w:type="character" w:customStyle="1" w:styleId="CharChar7">
    <w:name w:val="Char Char7"/>
    <w:rsid w:val="002126BA"/>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367DB85A-FF3C-4B54-B855-BF5E2D043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4709</TotalTime>
  <Pages>4</Pages>
  <Words>1472</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9850</CharactersWithSpaces>
  <SharedDoc>false</SharedDoc>
  <HLinks>
    <vt:vector size="48" baseType="variant">
      <vt:variant>
        <vt:i4>1900595</vt:i4>
      </vt:variant>
      <vt:variant>
        <vt:i4>32</vt:i4>
      </vt:variant>
      <vt:variant>
        <vt:i4>0</vt:i4>
      </vt:variant>
      <vt:variant>
        <vt:i4>5</vt:i4>
      </vt:variant>
      <vt:variant>
        <vt:lpwstr/>
      </vt:variant>
      <vt:variant>
        <vt:lpwstr>_Toc178337991</vt:lpwstr>
      </vt:variant>
      <vt:variant>
        <vt:i4>1900595</vt:i4>
      </vt:variant>
      <vt:variant>
        <vt:i4>29</vt:i4>
      </vt:variant>
      <vt:variant>
        <vt:i4>0</vt:i4>
      </vt:variant>
      <vt:variant>
        <vt:i4>5</vt:i4>
      </vt:variant>
      <vt:variant>
        <vt:lpwstr/>
      </vt:variant>
      <vt:variant>
        <vt:lpwstr>_Toc178337990</vt:lpwstr>
      </vt:variant>
      <vt:variant>
        <vt:i4>1835059</vt:i4>
      </vt:variant>
      <vt:variant>
        <vt:i4>26</vt:i4>
      </vt:variant>
      <vt:variant>
        <vt:i4>0</vt:i4>
      </vt:variant>
      <vt:variant>
        <vt:i4>5</vt:i4>
      </vt:variant>
      <vt:variant>
        <vt:lpwstr/>
      </vt:variant>
      <vt:variant>
        <vt:lpwstr>_Toc178337989</vt:lpwstr>
      </vt:variant>
      <vt:variant>
        <vt:i4>1835059</vt:i4>
      </vt:variant>
      <vt:variant>
        <vt:i4>23</vt:i4>
      </vt:variant>
      <vt:variant>
        <vt:i4>0</vt:i4>
      </vt:variant>
      <vt:variant>
        <vt:i4>5</vt:i4>
      </vt:variant>
      <vt:variant>
        <vt:lpwstr/>
      </vt:variant>
      <vt:variant>
        <vt:lpwstr>_Toc178337988</vt:lpwstr>
      </vt:variant>
      <vt:variant>
        <vt:i4>1835059</vt:i4>
      </vt:variant>
      <vt:variant>
        <vt:i4>20</vt:i4>
      </vt:variant>
      <vt:variant>
        <vt:i4>0</vt:i4>
      </vt:variant>
      <vt:variant>
        <vt:i4>5</vt:i4>
      </vt:variant>
      <vt:variant>
        <vt:lpwstr/>
      </vt:variant>
      <vt:variant>
        <vt:lpwstr>_Toc178337987</vt:lpwstr>
      </vt:variant>
      <vt:variant>
        <vt:i4>1179701</vt:i4>
      </vt:variant>
      <vt:variant>
        <vt:i4>14</vt:i4>
      </vt:variant>
      <vt:variant>
        <vt:i4>0</vt:i4>
      </vt:variant>
      <vt:variant>
        <vt:i4>5</vt:i4>
      </vt:variant>
      <vt:variant>
        <vt:lpwstr/>
      </vt:variant>
      <vt:variant>
        <vt:lpwstr>_Toc178256967</vt:lpwstr>
      </vt:variant>
      <vt:variant>
        <vt:i4>1179701</vt:i4>
      </vt:variant>
      <vt:variant>
        <vt:i4>11</vt:i4>
      </vt:variant>
      <vt:variant>
        <vt:i4>0</vt:i4>
      </vt:variant>
      <vt:variant>
        <vt:i4>5</vt:i4>
      </vt:variant>
      <vt:variant>
        <vt:lpwstr/>
      </vt:variant>
      <vt:variant>
        <vt:lpwstr>_Toc178256966</vt:lpwstr>
      </vt:variant>
      <vt:variant>
        <vt:i4>1179701</vt:i4>
      </vt:variant>
      <vt:variant>
        <vt:i4>8</vt:i4>
      </vt:variant>
      <vt:variant>
        <vt:i4>0</vt:i4>
      </vt:variant>
      <vt:variant>
        <vt:i4>5</vt:i4>
      </vt:variant>
      <vt:variant>
        <vt:lpwstr/>
      </vt:variant>
      <vt:variant>
        <vt:lpwstr>_Toc178256965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608</cp:revision>
  <cp:lastPrinted>2008-02-04T17:09:00Z</cp:lastPrinted>
  <dcterms:created xsi:type="dcterms:W3CDTF">2024-09-16T20:20:00Z</dcterms:created>
  <dcterms:modified xsi:type="dcterms:W3CDTF">2024-11-07T21:15:00Z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